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E1E33" w14:textId="77777777" w:rsidR="002A6989" w:rsidRPr="00735398" w:rsidRDefault="002A6989" w:rsidP="002A6989">
      <w:pPr>
        <w:pStyle w:val="Prrafodelista"/>
        <w:ind w:left="567"/>
        <w:jc w:val="both"/>
        <w:rPr>
          <w:rFonts w:ascii="Arial Narrow" w:hAnsi="Arial Narrow"/>
          <w:sz w:val="22"/>
          <w:szCs w:val="22"/>
          <w:lang w:val="es-CO"/>
        </w:rPr>
      </w:pPr>
    </w:p>
    <w:p w14:paraId="23396E1C" w14:textId="77777777" w:rsidR="002A6989" w:rsidRPr="00F47B60" w:rsidRDefault="002A6989" w:rsidP="00850774">
      <w:pPr>
        <w:pStyle w:val="Prrafodelista"/>
        <w:ind w:left="567"/>
        <w:jc w:val="both"/>
        <w:rPr>
          <w:rFonts w:ascii="Arial Narrow" w:hAnsi="Arial Narrow"/>
          <w:sz w:val="22"/>
          <w:szCs w:val="22"/>
          <w:lang w:val="es-CO"/>
        </w:rPr>
      </w:pPr>
      <w:r w:rsidRPr="00F47B60">
        <w:rPr>
          <w:rFonts w:ascii="Arial Narrow" w:hAnsi="Arial Narrow"/>
          <w:sz w:val="22"/>
          <w:szCs w:val="22"/>
          <w:lang w:val="es-CO"/>
        </w:rPr>
        <w:t xml:space="preserve">El proveedor </w:t>
      </w:r>
      <w:r w:rsidRPr="00735398">
        <w:rPr>
          <w:rFonts w:ascii="Arial Narrow" w:eastAsia="Arial Unicode MS" w:hAnsi="Arial Narrow" w:cs="Arial"/>
          <w:sz w:val="22"/>
          <w:szCs w:val="22"/>
          <w:bdr w:val="nil"/>
          <w:lang w:val="es-ES"/>
        </w:rPr>
        <w:t>deberá</w:t>
      </w:r>
      <w:r w:rsidRPr="00F47B60">
        <w:rPr>
          <w:rFonts w:ascii="Arial Narrow" w:hAnsi="Arial Narrow"/>
          <w:sz w:val="22"/>
          <w:szCs w:val="22"/>
          <w:lang w:val="es-CO"/>
        </w:rPr>
        <w:t xml:space="preserve"> entregar en un </w:t>
      </w:r>
      <w:r w:rsidRPr="001C0469">
        <w:rPr>
          <w:rFonts w:ascii="Arial Narrow" w:hAnsi="Arial Narrow"/>
          <w:b/>
          <w:bCs/>
          <w:i/>
          <w:iCs/>
          <w:sz w:val="22"/>
          <w:szCs w:val="22"/>
          <w:u w:val="single"/>
          <w:lang w:val="es-CO"/>
        </w:rPr>
        <w:t>anexo a la propuesta</w:t>
      </w:r>
      <w:r w:rsidRPr="00F47B60">
        <w:rPr>
          <w:rFonts w:ascii="Arial Narrow" w:hAnsi="Arial Narrow"/>
          <w:sz w:val="22"/>
          <w:szCs w:val="22"/>
          <w:lang w:val="es-CO"/>
        </w:rPr>
        <w:t xml:space="preserve">, la siguiente tabla de valores de cada uno de los </w:t>
      </w:r>
      <w:r>
        <w:rPr>
          <w:rFonts w:ascii="Arial Narrow" w:hAnsi="Arial Narrow"/>
          <w:sz w:val="22"/>
          <w:szCs w:val="22"/>
          <w:lang w:val="es-CO"/>
        </w:rPr>
        <w:t>auditorios y salas:</w:t>
      </w:r>
      <w:r w:rsidRPr="00F47B60">
        <w:rPr>
          <w:rFonts w:ascii="Arial Narrow" w:hAnsi="Arial Narrow"/>
          <w:sz w:val="22"/>
          <w:szCs w:val="22"/>
          <w:lang w:val="es-CO"/>
        </w:rPr>
        <w:t xml:space="preserve">  </w:t>
      </w:r>
    </w:p>
    <w:p w14:paraId="6D41EB01" w14:textId="77777777" w:rsidR="002A6989" w:rsidRDefault="002A6989" w:rsidP="002A6989">
      <w:pPr>
        <w:rPr>
          <w:rFonts w:ascii="Arial Narrow" w:hAnsi="Arial Narrow"/>
          <w:sz w:val="22"/>
          <w:szCs w:val="22"/>
          <w:lang w:val="es-CO"/>
        </w:rPr>
      </w:pPr>
    </w:p>
    <w:tbl>
      <w:tblPr>
        <w:tblStyle w:val="Tablaconcuadrcula"/>
        <w:tblW w:w="9351" w:type="dxa"/>
        <w:tblInd w:w="607" w:type="dxa"/>
        <w:tblLook w:val="04A0" w:firstRow="1" w:lastRow="0" w:firstColumn="1" w:lastColumn="0" w:noHBand="0" w:noVBand="1"/>
      </w:tblPr>
      <w:tblGrid>
        <w:gridCol w:w="5582"/>
        <w:gridCol w:w="934"/>
        <w:gridCol w:w="875"/>
        <w:gridCol w:w="1960"/>
      </w:tblGrid>
      <w:tr w:rsidR="002A6989" w:rsidRPr="00555AB5" w14:paraId="5535127D" w14:textId="77777777" w:rsidTr="00A20358">
        <w:trPr>
          <w:trHeight w:val="840"/>
        </w:trPr>
        <w:tc>
          <w:tcPr>
            <w:tcW w:w="5582" w:type="dxa"/>
            <w:hideMark/>
          </w:tcPr>
          <w:p w14:paraId="14E18678" w14:textId="77777777" w:rsidR="002A6989" w:rsidRDefault="002A6989" w:rsidP="00A20358">
            <w:pPr>
              <w:ind w:left="207"/>
              <w:rPr>
                <w:rFonts w:ascii="Arial Narrow" w:hAnsi="Arial Narrow"/>
                <w:b/>
                <w:bCs/>
              </w:rPr>
            </w:pPr>
          </w:p>
          <w:p w14:paraId="2AF05BDF" w14:textId="77777777" w:rsidR="002A6989" w:rsidRPr="00555AB5" w:rsidRDefault="002A6989" w:rsidP="00A20358">
            <w:pPr>
              <w:ind w:left="207"/>
              <w:rPr>
                <w:rFonts w:ascii="Arial Narrow" w:hAnsi="Arial Narrow"/>
                <w:b/>
                <w:bCs/>
                <w:lang w:val="es-CO"/>
              </w:rPr>
            </w:pPr>
            <w:r w:rsidRPr="00555AB5">
              <w:rPr>
                <w:rFonts w:ascii="Arial Narrow" w:hAnsi="Arial Narrow"/>
                <w:b/>
                <w:bCs/>
              </w:rPr>
              <w:t>Ubicación / solución</w:t>
            </w:r>
          </w:p>
        </w:tc>
        <w:tc>
          <w:tcPr>
            <w:tcW w:w="934" w:type="dxa"/>
            <w:hideMark/>
          </w:tcPr>
          <w:p w14:paraId="62014F47" w14:textId="77777777" w:rsidR="002A6989" w:rsidRPr="00555AB5" w:rsidRDefault="002A6989" w:rsidP="00A20358">
            <w:pPr>
              <w:ind w:left="207"/>
              <w:rPr>
                <w:rFonts w:ascii="Arial Narrow" w:hAnsi="Arial Narrow"/>
                <w:b/>
                <w:bCs/>
              </w:rPr>
            </w:pPr>
            <w:r w:rsidRPr="00555AB5">
              <w:rPr>
                <w:rFonts w:ascii="Arial Narrow" w:hAnsi="Arial Narrow"/>
                <w:b/>
                <w:bCs/>
              </w:rPr>
              <w:t>Valor Total</w:t>
            </w:r>
          </w:p>
        </w:tc>
        <w:tc>
          <w:tcPr>
            <w:tcW w:w="875" w:type="dxa"/>
            <w:hideMark/>
          </w:tcPr>
          <w:p w14:paraId="674B4BC1" w14:textId="77777777" w:rsidR="002A6989" w:rsidRPr="00555AB5" w:rsidRDefault="002A6989" w:rsidP="00A20358">
            <w:pPr>
              <w:ind w:left="207"/>
              <w:rPr>
                <w:rFonts w:ascii="Arial Narrow" w:hAnsi="Arial Narrow"/>
                <w:b/>
                <w:bCs/>
              </w:rPr>
            </w:pPr>
            <w:r w:rsidRPr="00555AB5">
              <w:rPr>
                <w:rFonts w:ascii="Arial Narrow" w:hAnsi="Arial Narrow"/>
                <w:b/>
                <w:bCs/>
              </w:rPr>
              <w:t>Valor IVA</w:t>
            </w:r>
          </w:p>
        </w:tc>
        <w:tc>
          <w:tcPr>
            <w:tcW w:w="1960" w:type="dxa"/>
            <w:hideMark/>
          </w:tcPr>
          <w:p w14:paraId="4EA619B5" w14:textId="77777777" w:rsidR="002A6989" w:rsidRPr="00555AB5" w:rsidRDefault="002A6989" w:rsidP="00A20358">
            <w:pPr>
              <w:ind w:left="207"/>
              <w:rPr>
                <w:rFonts w:ascii="Arial Narrow" w:hAnsi="Arial Narrow"/>
                <w:b/>
                <w:bCs/>
              </w:rPr>
            </w:pPr>
            <w:r w:rsidRPr="00555AB5">
              <w:rPr>
                <w:rFonts w:ascii="Arial Narrow" w:hAnsi="Arial Narrow"/>
                <w:b/>
                <w:bCs/>
              </w:rPr>
              <w:t xml:space="preserve">Valor total   incluido   IVA  </w:t>
            </w:r>
          </w:p>
        </w:tc>
      </w:tr>
      <w:tr w:rsidR="002A6989" w:rsidRPr="00555AB5" w14:paraId="29F8BC89" w14:textId="77777777" w:rsidTr="00A20358">
        <w:trPr>
          <w:trHeight w:val="290"/>
        </w:trPr>
        <w:tc>
          <w:tcPr>
            <w:tcW w:w="9351" w:type="dxa"/>
            <w:gridSpan w:val="4"/>
            <w:hideMark/>
          </w:tcPr>
          <w:p w14:paraId="7013282A" w14:textId="77777777" w:rsidR="002A6989" w:rsidRPr="00555AB5" w:rsidRDefault="002A6989" w:rsidP="00A20358">
            <w:pPr>
              <w:ind w:left="207"/>
              <w:rPr>
                <w:rFonts w:ascii="Arial Narrow" w:hAnsi="Arial Narrow"/>
                <w:b/>
                <w:bCs/>
              </w:rPr>
            </w:pPr>
            <w:r w:rsidRPr="00555AB5">
              <w:rPr>
                <w:rFonts w:ascii="Arial Narrow" w:hAnsi="Arial Narrow"/>
                <w:b/>
                <w:bCs/>
                <w:lang w:val="pt-PT"/>
              </w:rPr>
              <w:t>AUDITORIO I (edificio Museo del parque)</w:t>
            </w:r>
          </w:p>
        </w:tc>
      </w:tr>
      <w:tr w:rsidR="002A6989" w:rsidRPr="00555AB5" w14:paraId="209B3F3F" w14:textId="77777777" w:rsidTr="00A20358">
        <w:trPr>
          <w:trHeight w:val="290"/>
        </w:trPr>
        <w:tc>
          <w:tcPr>
            <w:tcW w:w="5582" w:type="dxa"/>
            <w:hideMark/>
          </w:tcPr>
          <w:p w14:paraId="46658F30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Video</w:t>
            </w:r>
          </w:p>
        </w:tc>
        <w:tc>
          <w:tcPr>
            <w:tcW w:w="934" w:type="dxa"/>
            <w:hideMark/>
          </w:tcPr>
          <w:p w14:paraId="4132FFDA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  <w:tc>
          <w:tcPr>
            <w:tcW w:w="875" w:type="dxa"/>
            <w:hideMark/>
          </w:tcPr>
          <w:p w14:paraId="5C8E18BF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  </w:t>
            </w:r>
          </w:p>
        </w:tc>
        <w:tc>
          <w:tcPr>
            <w:tcW w:w="1960" w:type="dxa"/>
            <w:hideMark/>
          </w:tcPr>
          <w:p w14:paraId="52584D53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  </w:t>
            </w:r>
          </w:p>
        </w:tc>
      </w:tr>
      <w:tr w:rsidR="002A6989" w:rsidRPr="00555AB5" w14:paraId="633FBA97" w14:textId="77777777" w:rsidTr="00A20358">
        <w:trPr>
          <w:trHeight w:val="290"/>
        </w:trPr>
        <w:tc>
          <w:tcPr>
            <w:tcW w:w="5582" w:type="dxa"/>
            <w:hideMark/>
          </w:tcPr>
          <w:p w14:paraId="7ED62268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Audio</w:t>
            </w:r>
          </w:p>
        </w:tc>
        <w:tc>
          <w:tcPr>
            <w:tcW w:w="934" w:type="dxa"/>
            <w:hideMark/>
          </w:tcPr>
          <w:p w14:paraId="77F2FDC4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  <w:tc>
          <w:tcPr>
            <w:tcW w:w="875" w:type="dxa"/>
            <w:hideMark/>
          </w:tcPr>
          <w:p w14:paraId="3FFE507F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  </w:t>
            </w:r>
          </w:p>
        </w:tc>
        <w:tc>
          <w:tcPr>
            <w:tcW w:w="1960" w:type="dxa"/>
            <w:hideMark/>
          </w:tcPr>
          <w:p w14:paraId="1A630190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  </w:t>
            </w:r>
          </w:p>
        </w:tc>
      </w:tr>
      <w:tr w:rsidR="002A6989" w:rsidRPr="00555AB5" w14:paraId="13D8C9A9" w14:textId="77777777" w:rsidTr="00A20358">
        <w:trPr>
          <w:trHeight w:val="290"/>
        </w:trPr>
        <w:tc>
          <w:tcPr>
            <w:tcW w:w="5582" w:type="dxa"/>
            <w:hideMark/>
          </w:tcPr>
          <w:p w14:paraId="1EE6256C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</w:t>
            </w:r>
            <w:r w:rsidRPr="00555AB5">
              <w:rPr>
                <w:rFonts w:ascii="Arial Narrow" w:hAnsi="Arial Narrow"/>
              </w:rPr>
              <w:t>omótica</w:t>
            </w:r>
          </w:p>
        </w:tc>
        <w:tc>
          <w:tcPr>
            <w:tcW w:w="934" w:type="dxa"/>
            <w:hideMark/>
          </w:tcPr>
          <w:p w14:paraId="7E366FA8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  <w:tc>
          <w:tcPr>
            <w:tcW w:w="875" w:type="dxa"/>
            <w:hideMark/>
          </w:tcPr>
          <w:p w14:paraId="09666E8E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  </w:t>
            </w:r>
          </w:p>
        </w:tc>
        <w:tc>
          <w:tcPr>
            <w:tcW w:w="1960" w:type="dxa"/>
            <w:hideMark/>
          </w:tcPr>
          <w:p w14:paraId="39ABEE11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  </w:t>
            </w:r>
          </w:p>
        </w:tc>
      </w:tr>
      <w:tr w:rsidR="002A6989" w:rsidRPr="00555AB5" w14:paraId="438C8CA1" w14:textId="77777777" w:rsidTr="00A20358">
        <w:trPr>
          <w:trHeight w:val="290"/>
        </w:trPr>
        <w:tc>
          <w:tcPr>
            <w:tcW w:w="5582" w:type="dxa"/>
            <w:hideMark/>
          </w:tcPr>
          <w:p w14:paraId="7EBD16CE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</w:t>
            </w:r>
            <w:r w:rsidRPr="00555AB5">
              <w:rPr>
                <w:rFonts w:ascii="Arial Narrow" w:hAnsi="Arial Narrow"/>
              </w:rPr>
              <w:t xml:space="preserve">nstalación, programación y configuración </w:t>
            </w:r>
          </w:p>
        </w:tc>
        <w:tc>
          <w:tcPr>
            <w:tcW w:w="934" w:type="dxa"/>
            <w:hideMark/>
          </w:tcPr>
          <w:p w14:paraId="3720E8CE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  <w:tc>
          <w:tcPr>
            <w:tcW w:w="875" w:type="dxa"/>
            <w:hideMark/>
          </w:tcPr>
          <w:p w14:paraId="048FE601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  </w:t>
            </w:r>
          </w:p>
        </w:tc>
        <w:tc>
          <w:tcPr>
            <w:tcW w:w="1960" w:type="dxa"/>
            <w:hideMark/>
          </w:tcPr>
          <w:p w14:paraId="1F776C90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  </w:t>
            </w:r>
          </w:p>
        </w:tc>
      </w:tr>
      <w:tr w:rsidR="002A6989" w:rsidRPr="00555AB5" w14:paraId="571B9E45" w14:textId="77777777" w:rsidTr="00A20358">
        <w:trPr>
          <w:trHeight w:val="290"/>
        </w:trPr>
        <w:tc>
          <w:tcPr>
            <w:tcW w:w="5582" w:type="dxa"/>
            <w:hideMark/>
          </w:tcPr>
          <w:p w14:paraId="01FBDECC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Soporte y mantenimiento </w:t>
            </w:r>
          </w:p>
        </w:tc>
        <w:tc>
          <w:tcPr>
            <w:tcW w:w="934" w:type="dxa"/>
            <w:hideMark/>
          </w:tcPr>
          <w:p w14:paraId="369EF793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  <w:tc>
          <w:tcPr>
            <w:tcW w:w="875" w:type="dxa"/>
            <w:hideMark/>
          </w:tcPr>
          <w:p w14:paraId="0B8C967A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  <w:tc>
          <w:tcPr>
            <w:tcW w:w="1960" w:type="dxa"/>
            <w:hideMark/>
          </w:tcPr>
          <w:p w14:paraId="2B758928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</w:tr>
      <w:tr w:rsidR="002A6989" w:rsidRPr="00555AB5" w14:paraId="43DB8CE8" w14:textId="77777777" w:rsidTr="00A20358">
        <w:trPr>
          <w:trHeight w:val="290"/>
        </w:trPr>
        <w:tc>
          <w:tcPr>
            <w:tcW w:w="5582" w:type="dxa"/>
            <w:hideMark/>
          </w:tcPr>
          <w:p w14:paraId="599395A1" w14:textId="77777777" w:rsidR="002A6989" w:rsidRPr="00555AB5" w:rsidRDefault="002A6989" w:rsidP="00A20358">
            <w:pPr>
              <w:ind w:left="207"/>
              <w:rPr>
                <w:rFonts w:ascii="Arial Narrow" w:hAnsi="Arial Narrow"/>
                <w:b/>
                <w:bCs/>
              </w:rPr>
            </w:pPr>
            <w:r w:rsidRPr="00555AB5">
              <w:rPr>
                <w:rFonts w:ascii="Arial Narrow" w:hAnsi="Arial Narrow"/>
                <w:b/>
                <w:bCs/>
              </w:rPr>
              <w:t>VALOR TOTAL AUDITORIO I</w:t>
            </w:r>
          </w:p>
        </w:tc>
        <w:tc>
          <w:tcPr>
            <w:tcW w:w="934" w:type="dxa"/>
            <w:hideMark/>
          </w:tcPr>
          <w:p w14:paraId="0DE03628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  <w:tc>
          <w:tcPr>
            <w:tcW w:w="875" w:type="dxa"/>
            <w:hideMark/>
          </w:tcPr>
          <w:p w14:paraId="6D8A48E3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  <w:tc>
          <w:tcPr>
            <w:tcW w:w="1960" w:type="dxa"/>
            <w:hideMark/>
          </w:tcPr>
          <w:p w14:paraId="6D1B1AAF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</w:tr>
      <w:tr w:rsidR="002A6989" w:rsidRPr="00555AB5" w14:paraId="5E49CC09" w14:textId="77777777" w:rsidTr="00A20358">
        <w:trPr>
          <w:trHeight w:val="290"/>
        </w:trPr>
        <w:tc>
          <w:tcPr>
            <w:tcW w:w="9351" w:type="dxa"/>
            <w:gridSpan w:val="4"/>
            <w:hideMark/>
          </w:tcPr>
          <w:p w14:paraId="58B97852" w14:textId="77777777" w:rsidR="002A6989" w:rsidRPr="00555AB5" w:rsidRDefault="002A6989" w:rsidP="00A20358">
            <w:pPr>
              <w:ind w:left="207"/>
              <w:rPr>
                <w:rFonts w:ascii="Arial Narrow" w:hAnsi="Arial Narrow"/>
                <w:b/>
                <w:bCs/>
              </w:rPr>
            </w:pPr>
            <w:r w:rsidRPr="00555AB5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2A6989" w:rsidRPr="00555AB5" w14:paraId="459A5157" w14:textId="77777777" w:rsidTr="00A20358">
        <w:trPr>
          <w:trHeight w:val="290"/>
        </w:trPr>
        <w:tc>
          <w:tcPr>
            <w:tcW w:w="9351" w:type="dxa"/>
            <w:gridSpan w:val="4"/>
            <w:hideMark/>
          </w:tcPr>
          <w:p w14:paraId="502564D6" w14:textId="77777777" w:rsidR="002A6989" w:rsidRPr="00555AB5" w:rsidRDefault="002A6989" w:rsidP="00A20358">
            <w:pPr>
              <w:ind w:left="207"/>
              <w:rPr>
                <w:rFonts w:ascii="Arial Narrow" w:hAnsi="Arial Narrow"/>
                <w:b/>
                <w:bCs/>
              </w:rPr>
            </w:pPr>
            <w:r w:rsidRPr="00555AB5">
              <w:rPr>
                <w:rFonts w:ascii="Arial Narrow" w:hAnsi="Arial Narrow"/>
                <w:b/>
                <w:bCs/>
                <w:lang w:val="pt-PT"/>
              </w:rPr>
              <w:t>AUDITORIO II (edificio Museo del parque)</w:t>
            </w:r>
          </w:p>
        </w:tc>
      </w:tr>
      <w:tr w:rsidR="002A6989" w:rsidRPr="00555AB5" w14:paraId="26CC2EC6" w14:textId="77777777" w:rsidTr="00A20358">
        <w:trPr>
          <w:trHeight w:val="290"/>
        </w:trPr>
        <w:tc>
          <w:tcPr>
            <w:tcW w:w="5582" w:type="dxa"/>
            <w:hideMark/>
          </w:tcPr>
          <w:p w14:paraId="4C2F4A26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Video</w:t>
            </w:r>
          </w:p>
        </w:tc>
        <w:tc>
          <w:tcPr>
            <w:tcW w:w="934" w:type="dxa"/>
            <w:hideMark/>
          </w:tcPr>
          <w:p w14:paraId="4D3C81F3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  <w:tc>
          <w:tcPr>
            <w:tcW w:w="875" w:type="dxa"/>
            <w:hideMark/>
          </w:tcPr>
          <w:p w14:paraId="25522191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  </w:t>
            </w:r>
          </w:p>
        </w:tc>
        <w:tc>
          <w:tcPr>
            <w:tcW w:w="1960" w:type="dxa"/>
            <w:hideMark/>
          </w:tcPr>
          <w:p w14:paraId="5ADE8CCB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  </w:t>
            </w:r>
          </w:p>
        </w:tc>
      </w:tr>
      <w:tr w:rsidR="002A6989" w:rsidRPr="00555AB5" w14:paraId="64B5ACB3" w14:textId="77777777" w:rsidTr="00A20358">
        <w:trPr>
          <w:trHeight w:val="290"/>
        </w:trPr>
        <w:tc>
          <w:tcPr>
            <w:tcW w:w="5582" w:type="dxa"/>
            <w:hideMark/>
          </w:tcPr>
          <w:p w14:paraId="022B3268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Audio</w:t>
            </w:r>
          </w:p>
        </w:tc>
        <w:tc>
          <w:tcPr>
            <w:tcW w:w="934" w:type="dxa"/>
            <w:hideMark/>
          </w:tcPr>
          <w:p w14:paraId="4E397667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  <w:tc>
          <w:tcPr>
            <w:tcW w:w="875" w:type="dxa"/>
            <w:hideMark/>
          </w:tcPr>
          <w:p w14:paraId="0D803739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  </w:t>
            </w:r>
          </w:p>
        </w:tc>
        <w:tc>
          <w:tcPr>
            <w:tcW w:w="1960" w:type="dxa"/>
            <w:hideMark/>
          </w:tcPr>
          <w:p w14:paraId="0AD33C1C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  </w:t>
            </w:r>
          </w:p>
        </w:tc>
      </w:tr>
      <w:tr w:rsidR="002A6989" w:rsidRPr="00555AB5" w14:paraId="427E13DC" w14:textId="77777777" w:rsidTr="00A20358">
        <w:trPr>
          <w:trHeight w:val="290"/>
        </w:trPr>
        <w:tc>
          <w:tcPr>
            <w:tcW w:w="5582" w:type="dxa"/>
            <w:hideMark/>
          </w:tcPr>
          <w:p w14:paraId="28AF4784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Domótica</w:t>
            </w:r>
          </w:p>
        </w:tc>
        <w:tc>
          <w:tcPr>
            <w:tcW w:w="934" w:type="dxa"/>
            <w:hideMark/>
          </w:tcPr>
          <w:p w14:paraId="6757496D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  <w:tc>
          <w:tcPr>
            <w:tcW w:w="875" w:type="dxa"/>
            <w:hideMark/>
          </w:tcPr>
          <w:p w14:paraId="1AA8B676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  </w:t>
            </w:r>
          </w:p>
        </w:tc>
        <w:tc>
          <w:tcPr>
            <w:tcW w:w="1960" w:type="dxa"/>
            <w:hideMark/>
          </w:tcPr>
          <w:p w14:paraId="556C9ADE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  </w:t>
            </w:r>
          </w:p>
        </w:tc>
      </w:tr>
      <w:tr w:rsidR="002A6989" w:rsidRPr="00555AB5" w14:paraId="08A99B4D" w14:textId="77777777" w:rsidTr="00A20358">
        <w:trPr>
          <w:trHeight w:val="290"/>
        </w:trPr>
        <w:tc>
          <w:tcPr>
            <w:tcW w:w="5582" w:type="dxa"/>
            <w:hideMark/>
          </w:tcPr>
          <w:p w14:paraId="79CCB742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instalación, programación y configuración </w:t>
            </w:r>
          </w:p>
        </w:tc>
        <w:tc>
          <w:tcPr>
            <w:tcW w:w="934" w:type="dxa"/>
            <w:hideMark/>
          </w:tcPr>
          <w:p w14:paraId="3D9F6519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  <w:tc>
          <w:tcPr>
            <w:tcW w:w="875" w:type="dxa"/>
            <w:hideMark/>
          </w:tcPr>
          <w:p w14:paraId="26F64F51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  </w:t>
            </w:r>
          </w:p>
        </w:tc>
        <w:tc>
          <w:tcPr>
            <w:tcW w:w="1960" w:type="dxa"/>
            <w:hideMark/>
          </w:tcPr>
          <w:p w14:paraId="524DAB18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  </w:t>
            </w:r>
          </w:p>
        </w:tc>
      </w:tr>
      <w:tr w:rsidR="002A6989" w:rsidRPr="00555AB5" w14:paraId="59A31E1E" w14:textId="77777777" w:rsidTr="00A20358">
        <w:trPr>
          <w:trHeight w:val="290"/>
        </w:trPr>
        <w:tc>
          <w:tcPr>
            <w:tcW w:w="5582" w:type="dxa"/>
            <w:hideMark/>
          </w:tcPr>
          <w:p w14:paraId="6DB79BCE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Soporte y mantenimiento (tres años)</w:t>
            </w:r>
          </w:p>
        </w:tc>
        <w:tc>
          <w:tcPr>
            <w:tcW w:w="934" w:type="dxa"/>
            <w:hideMark/>
          </w:tcPr>
          <w:p w14:paraId="37E12EF0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  <w:tc>
          <w:tcPr>
            <w:tcW w:w="875" w:type="dxa"/>
            <w:hideMark/>
          </w:tcPr>
          <w:p w14:paraId="54D285D4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  <w:tc>
          <w:tcPr>
            <w:tcW w:w="1960" w:type="dxa"/>
            <w:hideMark/>
          </w:tcPr>
          <w:p w14:paraId="2B64EB49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</w:tr>
      <w:tr w:rsidR="002A6989" w:rsidRPr="00555AB5" w14:paraId="38659B36" w14:textId="77777777" w:rsidTr="00A20358">
        <w:trPr>
          <w:trHeight w:val="290"/>
        </w:trPr>
        <w:tc>
          <w:tcPr>
            <w:tcW w:w="5582" w:type="dxa"/>
            <w:hideMark/>
          </w:tcPr>
          <w:p w14:paraId="61C7537E" w14:textId="77777777" w:rsidR="002A6989" w:rsidRPr="00555AB5" w:rsidRDefault="002A6989" w:rsidP="00A20358">
            <w:pPr>
              <w:ind w:left="207"/>
              <w:rPr>
                <w:rFonts w:ascii="Arial Narrow" w:hAnsi="Arial Narrow"/>
                <w:b/>
                <w:bCs/>
              </w:rPr>
            </w:pPr>
            <w:r w:rsidRPr="00555AB5">
              <w:rPr>
                <w:rFonts w:ascii="Arial Narrow" w:hAnsi="Arial Narrow"/>
                <w:b/>
                <w:bCs/>
              </w:rPr>
              <w:t>VALOR TOTAL AUDITORIO II</w:t>
            </w:r>
          </w:p>
        </w:tc>
        <w:tc>
          <w:tcPr>
            <w:tcW w:w="934" w:type="dxa"/>
            <w:hideMark/>
          </w:tcPr>
          <w:p w14:paraId="36DAE682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  <w:tc>
          <w:tcPr>
            <w:tcW w:w="875" w:type="dxa"/>
            <w:hideMark/>
          </w:tcPr>
          <w:p w14:paraId="06C9EBFC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  <w:tc>
          <w:tcPr>
            <w:tcW w:w="1960" w:type="dxa"/>
            <w:hideMark/>
          </w:tcPr>
          <w:p w14:paraId="0B6EE576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</w:tr>
      <w:tr w:rsidR="002A6989" w:rsidRPr="00555AB5" w14:paraId="7CE6A37C" w14:textId="77777777" w:rsidTr="00A20358">
        <w:trPr>
          <w:trHeight w:val="290"/>
        </w:trPr>
        <w:tc>
          <w:tcPr>
            <w:tcW w:w="9351" w:type="dxa"/>
            <w:gridSpan w:val="4"/>
            <w:hideMark/>
          </w:tcPr>
          <w:p w14:paraId="2D003B10" w14:textId="77777777" w:rsidR="002A6989" w:rsidRPr="00555AB5" w:rsidRDefault="002A6989" w:rsidP="00A20358">
            <w:pPr>
              <w:ind w:left="207"/>
              <w:rPr>
                <w:rFonts w:ascii="Arial Narrow" w:hAnsi="Arial Narrow"/>
                <w:b/>
                <w:bCs/>
              </w:rPr>
            </w:pPr>
            <w:r w:rsidRPr="00555AB5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2A6989" w:rsidRPr="00555AB5" w14:paraId="1882575D" w14:textId="77777777" w:rsidTr="00A20358">
        <w:trPr>
          <w:trHeight w:val="290"/>
        </w:trPr>
        <w:tc>
          <w:tcPr>
            <w:tcW w:w="9351" w:type="dxa"/>
            <w:gridSpan w:val="4"/>
            <w:hideMark/>
          </w:tcPr>
          <w:p w14:paraId="371AC19C" w14:textId="77777777" w:rsidR="002A6989" w:rsidRPr="00555AB5" w:rsidRDefault="002A6989" w:rsidP="00A20358">
            <w:pPr>
              <w:ind w:left="207"/>
              <w:rPr>
                <w:rFonts w:ascii="Arial Narrow" w:hAnsi="Arial Narrow"/>
                <w:b/>
                <w:bCs/>
              </w:rPr>
            </w:pPr>
            <w:r w:rsidRPr="00555AB5">
              <w:rPr>
                <w:rFonts w:ascii="Arial Narrow" w:hAnsi="Arial Narrow"/>
                <w:b/>
                <w:bCs/>
                <w:lang w:val="pt-PT"/>
              </w:rPr>
              <w:t>AUDITORIO III (edificio Museo del parque)</w:t>
            </w:r>
          </w:p>
        </w:tc>
      </w:tr>
      <w:tr w:rsidR="002A6989" w:rsidRPr="00555AB5" w14:paraId="7388A777" w14:textId="77777777" w:rsidTr="00A20358">
        <w:trPr>
          <w:trHeight w:val="290"/>
        </w:trPr>
        <w:tc>
          <w:tcPr>
            <w:tcW w:w="5582" w:type="dxa"/>
            <w:hideMark/>
          </w:tcPr>
          <w:p w14:paraId="5B5E4E85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Video</w:t>
            </w:r>
          </w:p>
        </w:tc>
        <w:tc>
          <w:tcPr>
            <w:tcW w:w="934" w:type="dxa"/>
            <w:hideMark/>
          </w:tcPr>
          <w:p w14:paraId="4BF725F3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  <w:tc>
          <w:tcPr>
            <w:tcW w:w="875" w:type="dxa"/>
            <w:hideMark/>
          </w:tcPr>
          <w:p w14:paraId="6377A8C0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  </w:t>
            </w:r>
          </w:p>
        </w:tc>
        <w:tc>
          <w:tcPr>
            <w:tcW w:w="1960" w:type="dxa"/>
            <w:hideMark/>
          </w:tcPr>
          <w:p w14:paraId="0091C6EA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  </w:t>
            </w:r>
          </w:p>
        </w:tc>
      </w:tr>
      <w:tr w:rsidR="002A6989" w:rsidRPr="00555AB5" w14:paraId="6EC0660E" w14:textId="77777777" w:rsidTr="00A20358">
        <w:trPr>
          <w:trHeight w:val="290"/>
        </w:trPr>
        <w:tc>
          <w:tcPr>
            <w:tcW w:w="5582" w:type="dxa"/>
            <w:hideMark/>
          </w:tcPr>
          <w:p w14:paraId="5C8D83BB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Audio</w:t>
            </w:r>
          </w:p>
        </w:tc>
        <w:tc>
          <w:tcPr>
            <w:tcW w:w="934" w:type="dxa"/>
            <w:hideMark/>
          </w:tcPr>
          <w:p w14:paraId="3C0379EC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  <w:tc>
          <w:tcPr>
            <w:tcW w:w="875" w:type="dxa"/>
            <w:hideMark/>
          </w:tcPr>
          <w:p w14:paraId="6C69162B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  </w:t>
            </w:r>
          </w:p>
        </w:tc>
        <w:tc>
          <w:tcPr>
            <w:tcW w:w="1960" w:type="dxa"/>
            <w:hideMark/>
          </w:tcPr>
          <w:p w14:paraId="16845BBF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  </w:t>
            </w:r>
          </w:p>
        </w:tc>
      </w:tr>
      <w:tr w:rsidR="002A6989" w:rsidRPr="00555AB5" w14:paraId="2B821DC5" w14:textId="77777777" w:rsidTr="00A20358">
        <w:trPr>
          <w:trHeight w:val="290"/>
        </w:trPr>
        <w:tc>
          <w:tcPr>
            <w:tcW w:w="5582" w:type="dxa"/>
            <w:hideMark/>
          </w:tcPr>
          <w:p w14:paraId="661825B6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Domótica</w:t>
            </w:r>
          </w:p>
        </w:tc>
        <w:tc>
          <w:tcPr>
            <w:tcW w:w="934" w:type="dxa"/>
            <w:hideMark/>
          </w:tcPr>
          <w:p w14:paraId="476BB66C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  <w:tc>
          <w:tcPr>
            <w:tcW w:w="875" w:type="dxa"/>
            <w:hideMark/>
          </w:tcPr>
          <w:p w14:paraId="0A421804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  </w:t>
            </w:r>
          </w:p>
        </w:tc>
        <w:tc>
          <w:tcPr>
            <w:tcW w:w="1960" w:type="dxa"/>
            <w:hideMark/>
          </w:tcPr>
          <w:p w14:paraId="24A00F92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  </w:t>
            </w:r>
          </w:p>
        </w:tc>
      </w:tr>
      <w:tr w:rsidR="002A6989" w:rsidRPr="00555AB5" w14:paraId="409D796C" w14:textId="77777777" w:rsidTr="00A20358">
        <w:trPr>
          <w:trHeight w:val="290"/>
        </w:trPr>
        <w:tc>
          <w:tcPr>
            <w:tcW w:w="5582" w:type="dxa"/>
            <w:hideMark/>
          </w:tcPr>
          <w:p w14:paraId="39BCDE37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instalación, programación y configuración </w:t>
            </w:r>
          </w:p>
        </w:tc>
        <w:tc>
          <w:tcPr>
            <w:tcW w:w="934" w:type="dxa"/>
            <w:hideMark/>
          </w:tcPr>
          <w:p w14:paraId="1DA5C10B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  <w:tc>
          <w:tcPr>
            <w:tcW w:w="875" w:type="dxa"/>
            <w:hideMark/>
          </w:tcPr>
          <w:p w14:paraId="7AEB8D66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  </w:t>
            </w:r>
          </w:p>
        </w:tc>
        <w:tc>
          <w:tcPr>
            <w:tcW w:w="1960" w:type="dxa"/>
            <w:hideMark/>
          </w:tcPr>
          <w:p w14:paraId="399C6A0E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  </w:t>
            </w:r>
          </w:p>
        </w:tc>
      </w:tr>
      <w:tr w:rsidR="002A6989" w:rsidRPr="00555AB5" w14:paraId="5D5358B1" w14:textId="77777777" w:rsidTr="00A20358">
        <w:trPr>
          <w:trHeight w:val="290"/>
        </w:trPr>
        <w:tc>
          <w:tcPr>
            <w:tcW w:w="5582" w:type="dxa"/>
            <w:hideMark/>
          </w:tcPr>
          <w:p w14:paraId="7447F202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Soporte y mantenimiento (tres años)</w:t>
            </w:r>
          </w:p>
        </w:tc>
        <w:tc>
          <w:tcPr>
            <w:tcW w:w="934" w:type="dxa"/>
            <w:hideMark/>
          </w:tcPr>
          <w:p w14:paraId="071C2566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  <w:tc>
          <w:tcPr>
            <w:tcW w:w="875" w:type="dxa"/>
            <w:hideMark/>
          </w:tcPr>
          <w:p w14:paraId="5DD37878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  <w:tc>
          <w:tcPr>
            <w:tcW w:w="1960" w:type="dxa"/>
            <w:hideMark/>
          </w:tcPr>
          <w:p w14:paraId="14C17933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</w:tr>
      <w:tr w:rsidR="002A6989" w:rsidRPr="00555AB5" w14:paraId="2605C056" w14:textId="77777777" w:rsidTr="00A20358">
        <w:trPr>
          <w:trHeight w:val="290"/>
        </w:trPr>
        <w:tc>
          <w:tcPr>
            <w:tcW w:w="5582" w:type="dxa"/>
            <w:hideMark/>
          </w:tcPr>
          <w:p w14:paraId="617E5CDC" w14:textId="77777777" w:rsidR="002A6989" w:rsidRPr="00555AB5" w:rsidRDefault="002A6989" w:rsidP="00A20358">
            <w:pPr>
              <w:ind w:left="207"/>
              <w:rPr>
                <w:rFonts w:ascii="Arial Narrow" w:hAnsi="Arial Narrow"/>
                <w:b/>
                <w:bCs/>
              </w:rPr>
            </w:pPr>
            <w:r w:rsidRPr="00555AB5">
              <w:rPr>
                <w:rFonts w:ascii="Arial Narrow" w:hAnsi="Arial Narrow"/>
                <w:b/>
                <w:bCs/>
              </w:rPr>
              <w:t>VALOR TOTAL AUDITORIO III</w:t>
            </w:r>
          </w:p>
        </w:tc>
        <w:tc>
          <w:tcPr>
            <w:tcW w:w="934" w:type="dxa"/>
            <w:hideMark/>
          </w:tcPr>
          <w:p w14:paraId="47BD469A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  <w:tc>
          <w:tcPr>
            <w:tcW w:w="875" w:type="dxa"/>
            <w:hideMark/>
          </w:tcPr>
          <w:p w14:paraId="434A6440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  <w:tc>
          <w:tcPr>
            <w:tcW w:w="1960" w:type="dxa"/>
            <w:hideMark/>
          </w:tcPr>
          <w:p w14:paraId="17F4D115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</w:tr>
      <w:tr w:rsidR="002A6989" w:rsidRPr="00555AB5" w14:paraId="1D962D7F" w14:textId="77777777" w:rsidTr="00A20358">
        <w:trPr>
          <w:trHeight w:val="290"/>
        </w:trPr>
        <w:tc>
          <w:tcPr>
            <w:tcW w:w="9351" w:type="dxa"/>
            <w:gridSpan w:val="4"/>
            <w:hideMark/>
          </w:tcPr>
          <w:p w14:paraId="45B07570" w14:textId="77777777" w:rsidR="002A6989" w:rsidRPr="00555AB5" w:rsidRDefault="002A6989" w:rsidP="00A20358">
            <w:pPr>
              <w:ind w:left="207"/>
              <w:rPr>
                <w:rFonts w:ascii="Arial Narrow" w:hAnsi="Arial Narrow"/>
                <w:b/>
                <w:bCs/>
              </w:rPr>
            </w:pPr>
            <w:r w:rsidRPr="00555AB5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2A6989" w:rsidRPr="00907FD1" w14:paraId="583F2054" w14:textId="77777777" w:rsidTr="00A20358">
        <w:trPr>
          <w:trHeight w:val="290"/>
        </w:trPr>
        <w:tc>
          <w:tcPr>
            <w:tcW w:w="9351" w:type="dxa"/>
            <w:gridSpan w:val="4"/>
            <w:hideMark/>
          </w:tcPr>
          <w:p w14:paraId="255C1284" w14:textId="77777777" w:rsidR="002A6989" w:rsidRPr="00555AB5" w:rsidRDefault="002A6989" w:rsidP="00A20358">
            <w:pPr>
              <w:ind w:left="207"/>
              <w:rPr>
                <w:rFonts w:ascii="Arial Narrow" w:hAnsi="Arial Narrow"/>
                <w:b/>
                <w:bCs/>
                <w:lang w:val="pt-PT"/>
              </w:rPr>
            </w:pPr>
            <w:r w:rsidRPr="00555AB5">
              <w:rPr>
                <w:rFonts w:ascii="Arial Narrow" w:hAnsi="Arial Narrow"/>
                <w:b/>
                <w:bCs/>
                <w:lang w:val="pt-PT"/>
              </w:rPr>
              <w:t>AUDITORIO I (p</w:t>
            </w:r>
            <w:r>
              <w:rPr>
                <w:rFonts w:ascii="Arial Narrow" w:hAnsi="Arial Narrow"/>
                <w:b/>
                <w:bCs/>
                <w:lang w:val="pt-PT"/>
              </w:rPr>
              <w:t>i</w:t>
            </w:r>
            <w:r w:rsidRPr="00555AB5">
              <w:rPr>
                <w:rFonts w:ascii="Arial Narrow" w:hAnsi="Arial Narrow"/>
                <w:b/>
                <w:bCs/>
                <w:lang w:val="pt-PT"/>
              </w:rPr>
              <w:t>so 1 - edificio CCI)</w:t>
            </w:r>
          </w:p>
        </w:tc>
      </w:tr>
      <w:tr w:rsidR="002A6989" w:rsidRPr="00555AB5" w14:paraId="7DDF771F" w14:textId="77777777" w:rsidTr="00A20358">
        <w:trPr>
          <w:trHeight w:val="290"/>
        </w:trPr>
        <w:tc>
          <w:tcPr>
            <w:tcW w:w="5582" w:type="dxa"/>
            <w:hideMark/>
          </w:tcPr>
          <w:p w14:paraId="08C81035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Video</w:t>
            </w:r>
          </w:p>
        </w:tc>
        <w:tc>
          <w:tcPr>
            <w:tcW w:w="934" w:type="dxa"/>
            <w:hideMark/>
          </w:tcPr>
          <w:p w14:paraId="7E2284FC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  <w:tc>
          <w:tcPr>
            <w:tcW w:w="875" w:type="dxa"/>
            <w:hideMark/>
          </w:tcPr>
          <w:p w14:paraId="0D54BF8C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  </w:t>
            </w:r>
          </w:p>
        </w:tc>
        <w:tc>
          <w:tcPr>
            <w:tcW w:w="1960" w:type="dxa"/>
            <w:hideMark/>
          </w:tcPr>
          <w:p w14:paraId="0745050D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  </w:t>
            </w:r>
          </w:p>
        </w:tc>
      </w:tr>
      <w:tr w:rsidR="002A6989" w:rsidRPr="00555AB5" w14:paraId="35100CAB" w14:textId="77777777" w:rsidTr="00A20358">
        <w:trPr>
          <w:trHeight w:val="290"/>
        </w:trPr>
        <w:tc>
          <w:tcPr>
            <w:tcW w:w="5582" w:type="dxa"/>
            <w:hideMark/>
          </w:tcPr>
          <w:p w14:paraId="00E9D155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Audio</w:t>
            </w:r>
          </w:p>
        </w:tc>
        <w:tc>
          <w:tcPr>
            <w:tcW w:w="934" w:type="dxa"/>
            <w:hideMark/>
          </w:tcPr>
          <w:p w14:paraId="2510611A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  <w:tc>
          <w:tcPr>
            <w:tcW w:w="875" w:type="dxa"/>
            <w:hideMark/>
          </w:tcPr>
          <w:p w14:paraId="0069F745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  </w:t>
            </w:r>
          </w:p>
        </w:tc>
        <w:tc>
          <w:tcPr>
            <w:tcW w:w="1960" w:type="dxa"/>
            <w:hideMark/>
          </w:tcPr>
          <w:p w14:paraId="7C3FC25B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  </w:t>
            </w:r>
          </w:p>
        </w:tc>
      </w:tr>
      <w:tr w:rsidR="002A6989" w:rsidRPr="00555AB5" w14:paraId="10C54ECA" w14:textId="77777777" w:rsidTr="00A20358">
        <w:trPr>
          <w:trHeight w:val="290"/>
        </w:trPr>
        <w:tc>
          <w:tcPr>
            <w:tcW w:w="5582" w:type="dxa"/>
            <w:hideMark/>
          </w:tcPr>
          <w:p w14:paraId="43C2C015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Domótica</w:t>
            </w:r>
          </w:p>
        </w:tc>
        <w:tc>
          <w:tcPr>
            <w:tcW w:w="934" w:type="dxa"/>
            <w:hideMark/>
          </w:tcPr>
          <w:p w14:paraId="214FB5CE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  <w:tc>
          <w:tcPr>
            <w:tcW w:w="875" w:type="dxa"/>
            <w:hideMark/>
          </w:tcPr>
          <w:p w14:paraId="09FE60F4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  </w:t>
            </w:r>
          </w:p>
        </w:tc>
        <w:tc>
          <w:tcPr>
            <w:tcW w:w="1960" w:type="dxa"/>
            <w:hideMark/>
          </w:tcPr>
          <w:p w14:paraId="7EDA1E32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  </w:t>
            </w:r>
          </w:p>
        </w:tc>
      </w:tr>
      <w:tr w:rsidR="002A6989" w:rsidRPr="00555AB5" w14:paraId="5FD54E1F" w14:textId="77777777" w:rsidTr="00A20358">
        <w:trPr>
          <w:trHeight w:val="290"/>
        </w:trPr>
        <w:tc>
          <w:tcPr>
            <w:tcW w:w="5582" w:type="dxa"/>
            <w:hideMark/>
          </w:tcPr>
          <w:p w14:paraId="7C6C6123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instalación, programación y configuración </w:t>
            </w:r>
          </w:p>
        </w:tc>
        <w:tc>
          <w:tcPr>
            <w:tcW w:w="934" w:type="dxa"/>
            <w:hideMark/>
          </w:tcPr>
          <w:p w14:paraId="64D78009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  <w:tc>
          <w:tcPr>
            <w:tcW w:w="875" w:type="dxa"/>
            <w:hideMark/>
          </w:tcPr>
          <w:p w14:paraId="3A57D115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  </w:t>
            </w:r>
          </w:p>
        </w:tc>
        <w:tc>
          <w:tcPr>
            <w:tcW w:w="1960" w:type="dxa"/>
            <w:hideMark/>
          </w:tcPr>
          <w:p w14:paraId="55FCD71D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 xml:space="preserve">  </w:t>
            </w:r>
          </w:p>
        </w:tc>
      </w:tr>
      <w:tr w:rsidR="002A6989" w:rsidRPr="00555AB5" w14:paraId="05EB73B0" w14:textId="77777777" w:rsidTr="00A20358">
        <w:trPr>
          <w:trHeight w:val="290"/>
        </w:trPr>
        <w:tc>
          <w:tcPr>
            <w:tcW w:w="5582" w:type="dxa"/>
            <w:hideMark/>
          </w:tcPr>
          <w:p w14:paraId="1522EC42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Soporte y mantenimiento (tres años)</w:t>
            </w:r>
          </w:p>
        </w:tc>
        <w:tc>
          <w:tcPr>
            <w:tcW w:w="934" w:type="dxa"/>
            <w:hideMark/>
          </w:tcPr>
          <w:p w14:paraId="77CE5027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  <w:tc>
          <w:tcPr>
            <w:tcW w:w="875" w:type="dxa"/>
            <w:hideMark/>
          </w:tcPr>
          <w:p w14:paraId="40E5E081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  <w:tc>
          <w:tcPr>
            <w:tcW w:w="1960" w:type="dxa"/>
            <w:hideMark/>
          </w:tcPr>
          <w:p w14:paraId="4DE283E9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</w:tr>
      <w:tr w:rsidR="002A6989" w:rsidRPr="00555AB5" w14:paraId="32BD2195" w14:textId="77777777" w:rsidTr="00A20358">
        <w:trPr>
          <w:trHeight w:val="290"/>
        </w:trPr>
        <w:tc>
          <w:tcPr>
            <w:tcW w:w="5582" w:type="dxa"/>
            <w:hideMark/>
          </w:tcPr>
          <w:p w14:paraId="34C1EBF3" w14:textId="77777777" w:rsidR="002A6989" w:rsidRPr="00555AB5" w:rsidRDefault="002A6989" w:rsidP="00A20358">
            <w:pPr>
              <w:ind w:left="207"/>
              <w:rPr>
                <w:rFonts w:ascii="Arial Narrow" w:hAnsi="Arial Narrow"/>
                <w:b/>
                <w:bCs/>
              </w:rPr>
            </w:pPr>
            <w:r w:rsidRPr="00555AB5">
              <w:rPr>
                <w:rFonts w:ascii="Arial Narrow" w:hAnsi="Arial Narrow"/>
                <w:b/>
                <w:bCs/>
              </w:rPr>
              <w:t>VALOR TOTAL AUDITORIO I</w:t>
            </w:r>
          </w:p>
        </w:tc>
        <w:tc>
          <w:tcPr>
            <w:tcW w:w="934" w:type="dxa"/>
            <w:hideMark/>
          </w:tcPr>
          <w:p w14:paraId="0E8587EC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  <w:tc>
          <w:tcPr>
            <w:tcW w:w="875" w:type="dxa"/>
            <w:hideMark/>
          </w:tcPr>
          <w:p w14:paraId="33BC1684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  <w:tc>
          <w:tcPr>
            <w:tcW w:w="1960" w:type="dxa"/>
            <w:hideMark/>
          </w:tcPr>
          <w:p w14:paraId="51B89F1E" w14:textId="77777777" w:rsidR="002A6989" w:rsidRPr="00555AB5" w:rsidRDefault="002A6989" w:rsidP="00A20358">
            <w:pPr>
              <w:ind w:left="207"/>
              <w:rPr>
                <w:rFonts w:ascii="Arial Narrow" w:hAnsi="Arial Narrow"/>
              </w:rPr>
            </w:pPr>
            <w:r w:rsidRPr="00555AB5">
              <w:rPr>
                <w:rFonts w:ascii="Arial Narrow" w:hAnsi="Arial Narrow"/>
              </w:rPr>
              <w:t> </w:t>
            </w:r>
          </w:p>
        </w:tc>
      </w:tr>
      <w:tr w:rsidR="002A6989" w:rsidRPr="00555AB5" w14:paraId="464120BD" w14:textId="77777777" w:rsidTr="00A20358">
        <w:trPr>
          <w:trHeight w:val="290"/>
        </w:trPr>
        <w:tc>
          <w:tcPr>
            <w:tcW w:w="9351" w:type="dxa"/>
            <w:gridSpan w:val="4"/>
            <w:hideMark/>
          </w:tcPr>
          <w:p w14:paraId="1CBE293F" w14:textId="77777777" w:rsidR="002A6989" w:rsidRPr="00555AB5" w:rsidRDefault="002A6989" w:rsidP="00A20358">
            <w:pPr>
              <w:ind w:left="207"/>
              <w:rPr>
                <w:rFonts w:ascii="Arial Narrow" w:hAnsi="Arial Narrow"/>
                <w:b/>
                <w:bCs/>
              </w:rPr>
            </w:pPr>
            <w:r w:rsidRPr="00555AB5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2A6989" w:rsidRPr="00555AB5" w14:paraId="27EA8B93" w14:textId="77777777" w:rsidTr="00A20358">
        <w:trPr>
          <w:trHeight w:val="290"/>
        </w:trPr>
        <w:tc>
          <w:tcPr>
            <w:tcW w:w="9351" w:type="dxa"/>
            <w:gridSpan w:val="4"/>
            <w:hideMark/>
          </w:tcPr>
          <w:p w14:paraId="66B0CE63" w14:textId="77777777" w:rsidR="002A6989" w:rsidRPr="00555AB5" w:rsidRDefault="002A6989" w:rsidP="00A20358">
            <w:pPr>
              <w:ind w:left="207"/>
              <w:rPr>
                <w:rFonts w:ascii="Arial Narrow" w:hAnsi="Arial Narrow"/>
                <w:b/>
                <w:bCs/>
              </w:rPr>
            </w:pPr>
            <w:r w:rsidRPr="00555AB5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2A6989" w:rsidRPr="00555AB5" w14:paraId="6F10104A" w14:textId="77777777" w:rsidTr="00A20358">
        <w:trPr>
          <w:trHeight w:val="290"/>
        </w:trPr>
        <w:tc>
          <w:tcPr>
            <w:tcW w:w="5582" w:type="dxa"/>
            <w:hideMark/>
          </w:tcPr>
          <w:p w14:paraId="6BF9578C" w14:textId="590D6777" w:rsidR="002A6989" w:rsidRPr="00555AB5" w:rsidRDefault="002A6989" w:rsidP="00A20358">
            <w:pPr>
              <w:ind w:left="207"/>
              <w:rPr>
                <w:rFonts w:ascii="Arial Narrow" w:hAnsi="Arial Narrow"/>
                <w:b/>
                <w:bCs/>
              </w:rPr>
            </w:pPr>
            <w:r w:rsidRPr="00555AB5">
              <w:rPr>
                <w:rFonts w:ascii="Arial Narrow" w:hAnsi="Arial Narrow"/>
                <w:b/>
                <w:bCs/>
              </w:rPr>
              <w:t xml:space="preserve">VALOR TOTAL SOLUCION AUDITORIOS </w:t>
            </w:r>
          </w:p>
        </w:tc>
        <w:tc>
          <w:tcPr>
            <w:tcW w:w="934" w:type="dxa"/>
            <w:noWrap/>
            <w:hideMark/>
          </w:tcPr>
          <w:p w14:paraId="57A08B32" w14:textId="77777777" w:rsidR="002A6989" w:rsidRPr="00555AB5" w:rsidRDefault="002A6989" w:rsidP="00A20358">
            <w:pPr>
              <w:ind w:left="207"/>
              <w:rPr>
                <w:rFonts w:ascii="Arial Narrow" w:hAnsi="Arial Narrow"/>
                <w:b/>
                <w:bCs/>
              </w:rPr>
            </w:pPr>
            <w:r w:rsidRPr="00555AB5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875" w:type="dxa"/>
            <w:noWrap/>
            <w:hideMark/>
          </w:tcPr>
          <w:p w14:paraId="4508E863" w14:textId="77777777" w:rsidR="002A6989" w:rsidRPr="00555AB5" w:rsidRDefault="002A6989" w:rsidP="00A20358">
            <w:pPr>
              <w:ind w:left="207"/>
              <w:rPr>
                <w:rFonts w:ascii="Arial Narrow" w:hAnsi="Arial Narrow"/>
                <w:b/>
                <w:bCs/>
              </w:rPr>
            </w:pPr>
            <w:r w:rsidRPr="00555AB5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960" w:type="dxa"/>
            <w:noWrap/>
            <w:hideMark/>
          </w:tcPr>
          <w:p w14:paraId="01C7F509" w14:textId="77777777" w:rsidR="002A6989" w:rsidRPr="00555AB5" w:rsidRDefault="002A6989" w:rsidP="00A20358">
            <w:pPr>
              <w:ind w:left="207"/>
              <w:rPr>
                <w:rFonts w:ascii="Arial Narrow" w:hAnsi="Arial Narrow"/>
                <w:b/>
                <w:bCs/>
              </w:rPr>
            </w:pPr>
            <w:r w:rsidRPr="00555AB5">
              <w:rPr>
                <w:rFonts w:ascii="Arial Narrow" w:hAnsi="Arial Narrow"/>
                <w:b/>
                <w:bCs/>
              </w:rPr>
              <w:t> </w:t>
            </w:r>
          </w:p>
        </w:tc>
      </w:tr>
    </w:tbl>
    <w:p w14:paraId="564DE5AA" w14:textId="77777777" w:rsidR="002A6989" w:rsidRPr="00E17D13" w:rsidRDefault="002A6989" w:rsidP="002A6989">
      <w:pPr>
        <w:rPr>
          <w:rFonts w:ascii="Arial Narrow" w:eastAsia="Arial Unicode MS" w:hAnsi="Arial Narrow" w:cs="Arial"/>
          <w:sz w:val="22"/>
          <w:szCs w:val="22"/>
          <w:bdr w:val="nil"/>
          <w:lang w:val="es-ES"/>
        </w:rPr>
      </w:pPr>
    </w:p>
    <w:p w14:paraId="7AF363DC" w14:textId="77777777" w:rsidR="001A5606" w:rsidRDefault="001A5606"/>
    <w:sectPr w:rsidR="001A5606" w:rsidSect="002A69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1F52B" w14:textId="77777777" w:rsidR="00850774" w:rsidRDefault="00850774" w:rsidP="00850774">
      <w:r>
        <w:separator/>
      </w:r>
    </w:p>
  </w:endnote>
  <w:endnote w:type="continuationSeparator" w:id="0">
    <w:p w14:paraId="79C5126B" w14:textId="77777777" w:rsidR="00850774" w:rsidRDefault="00850774" w:rsidP="00850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D9C1E" w14:textId="77777777" w:rsidR="00907FD1" w:rsidRDefault="00907FD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32E93" w14:textId="77777777" w:rsidR="00907FD1" w:rsidRDefault="00907FD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A3A5F" w14:textId="77777777" w:rsidR="00907FD1" w:rsidRDefault="00907FD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C1B65" w14:textId="77777777" w:rsidR="00850774" w:rsidRDefault="00850774" w:rsidP="00850774">
      <w:r>
        <w:separator/>
      </w:r>
    </w:p>
  </w:footnote>
  <w:footnote w:type="continuationSeparator" w:id="0">
    <w:p w14:paraId="77BF69F0" w14:textId="77777777" w:rsidR="00850774" w:rsidRDefault="00850774" w:rsidP="00850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4F774" w14:textId="77777777" w:rsidR="00907FD1" w:rsidRDefault="00907FD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AA5BF" w14:textId="2743FE9D" w:rsidR="00850774" w:rsidRPr="00850774" w:rsidRDefault="00850774" w:rsidP="00850774">
    <w:pPr>
      <w:pStyle w:val="Encabezado"/>
      <w:jc w:val="center"/>
      <w:rPr>
        <w:lang w:val="es-MX"/>
      </w:rPr>
    </w:pPr>
    <w:r>
      <w:rPr>
        <w:lang w:val="es-MX"/>
      </w:rPr>
      <w:t>ANEXO No. 1</w:t>
    </w:r>
    <w:r w:rsidR="00907FD1">
      <w:rPr>
        <w:lang w:val="es-MX"/>
      </w:rPr>
      <w:t>5</w:t>
    </w:r>
    <w:r>
      <w:rPr>
        <w:lang w:val="es-MX"/>
      </w:rPr>
      <w:t xml:space="preserve"> OFERTA ECONÓMICA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ED83C" w14:textId="77777777" w:rsidR="00907FD1" w:rsidRDefault="00907FD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746A1C"/>
    <w:multiLevelType w:val="multilevel"/>
    <w:tmpl w:val="12BAE952"/>
    <w:lvl w:ilvl="0">
      <w:start w:val="5"/>
      <w:numFmt w:val="decimal"/>
      <w:lvlText w:val="%1."/>
      <w:lvlJc w:val="left"/>
      <w:pPr>
        <w:ind w:left="360" w:hanging="360"/>
      </w:pPr>
      <w:rPr>
        <w:rFonts w:eastAsia="Arial Unicode MS" w:hint="default"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Arial Unicode MS" w:hint="default"/>
        <w:b/>
        <w:bCs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Arial Unicode MS" w:hint="default"/>
        <w:b/>
        <w:bCs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Arial Unicode MS"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Arial Unicode MS" w:hint="default"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Arial Unicode MS"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eastAsia="Arial Unicode MS" w:hint="default"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Arial Unicode MS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eastAsia="Arial Unicode MS" w:hint="default"/>
        <w:i w:val="0"/>
      </w:rPr>
    </w:lvl>
  </w:abstractNum>
  <w:num w:numId="1" w16cid:durableId="1362584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989"/>
    <w:rsid w:val="000A790D"/>
    <w:rsid w:val="001A5606"/>
    <w:rsid w:val="002A6989"/>
    <w:rsid w:val="00485224"/>
    <w:rsid w:val="005023AE"/>
    <w:rsid w:val="00643822"/>
    <w:rsid w:val="00850774"/>
    <w:rsid w:val="008A0835"/>
    <w:rsid w:val="00907FD1"/>
    <w:rsid w:val="00BE7634"/>
    <w:rsid w:val="00E00F4A"/>
    <w:rsid w:val="00EA5BBA"/>
    <w:rsid w:val="00F71135"/>
    <w:rsid w:val="00F7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7C1F3"/>
  <w15:chartTrackingRefBased/>
  <w15:docId w15:val="{FFD71BE8-CBF3-4575-9E0F-1C565C706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6989"/>
    <w:pPr>
      <w:spacing w:after="0" w:line="240" w:lineRule="auto"/>
    </w:pPr>
    <w:rPr>
      <w:rFonts w:eastAsiaTheme="minorEastAsia" w:cs="Times New Roman"/>
      <w:lang w:val="es-ES_tradnl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2A69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A69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A69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A69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A69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A698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A698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A698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A698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A69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A69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A69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A698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A698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A698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A698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A698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A698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A698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A69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A69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A69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A69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A6989"/>
    <w:rPr>
      <w:i/>
      <w:iCs/>
      <w:color w:val="404040" w:themeColor="text1" w:themeTint="BF"/>
    </w:rPr>
  </w:style>
  <w:style w:type="paragraph" w:styleId="Prrafodelista">
    <w:name w:val="List Paragraph"/>
    <w:aliases w:val="titulo 3,Bullet,Bolita,Numerado informes,List,Bullets,Fluvial1,Ha,Cuadrícula clara - Énfasis 31,Normal. Viñetas,HOJA,Párrafo de lista4,BOLADEF,Párrafo de lista3,Párrafo de lista21,BOLA,Nivel 1 OS,Numbered Paragraph,List Paragraph,lp1"/>
    <w:basedOn w:val="Normal"/>
    <w:link w:val="PrrafodelistaCar"/>
    <w:uiPriority w:val="34"/>
    <w:qFormat/>
    <w:rsid w:val="002A698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A698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A69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A698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A698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titulo 3 Car,Bullet Car,Bolita Car,Numerado informes Car,List Car,Bullets Car,Fluvial1 Car,Ha Car,Cuadrícula clara - Énfasis 31 Car,Normal. Viñetas Car,HOJA Car,Párrafo de lista4 Car,BOLADEF Car,Párrafo de lista3 Car,BOLA Car"/>
    <w:link w:val="Prrafodelista"/>
    <w:uiPriority w:val="34"/>
    <w:qFormat/>
    <w:locked/>
    <w:rsid w:val="002A6989"/>
  </w:style>
  <w:style w:type="table" w:styleId="Tablaconcuadrcula">
    <w:name w:val="Table Grid"/>
    <w:basedOn w:val="Tablanormal"/>
    <w:uiPriority w:val="39"/>
    <w:rsid w:val="002A6989"/>
    <w:pPr>
      <w:spacing w:after="0" w:line="240" w:lineRule="auto"/>
    </w:pPr>
    <w:rPr>
      <w:rFonts w:eastAsiaTheme="minorEastAsia" w:cs="Times New Roman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5077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50774"/>
    <w:rPr>
      <w:rFonts w:eastAsiaTheme="minorEastAsia" w:cs="Times New Roman"/>
      <w:lang w:val="es-ES_tradnl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85077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50774"/>
    <w:rPr>
      <w:rFonts w:eastAsiaTheme="minorEastAsia" w:cs="Times New Roman"/>
      <w:lang w:val="es-ES_trad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Props1.xml><?xml version="1.0" encoding="utf-8"?>
<ds:datastoreItem xmlns:ds="http://schemas.openxmlformats.org/officeDocument/2006/customXml" ds:itemID="{7F6709B5-95CF-43FE-9F9E-D636E0A75A8C}"/>
</file>

<file path=customXml/itemProps2.xml><?xml version="1.0" encoding="utf-8"?>
<ds:datastoreItem xmlns:ds="http://schemas.openxmlformats.org/officeDocument/2006/customXml" ds:itemID="{DB51C8BD-615E-448B-ABC8-6143683F4DEC}"/>
</file>

<file path=customXml/itemProps3.xml><?xml version="1.0" encoding="utf-8"?>
<ds:datastoreItem xmlns:ds="http://schemas.openxmlformats.org/officeDocument/2006/customXml" ds:itemID="{DA25591B-2DD5-4887-BD34-DD1DA9C03C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943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Rigoberto Naranjo Ladino</dc:creator>
  <cp:keywords/>
  <dc:description/>
  <cp:lastModifiedBy>Shirley Andrea Morales Sánchez</cp:lastModifiedBy>
  <cp:revision>3</cp:revision>
  <dcterms:created xsi:type="dcterms:W3CDTF">2025-07-21T16:10:00Z</dcterms:created>
  <dcterms:modified xsi:type="dcterms:W3CDTF">2025-07-21T16:21:00Z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e742d38-03b5-4f3e-ab7c-d4aa449b7fed_Enabled">
    <vt:lpwstr>true</vt:lpwstr>
  </property>
  <property fmtid="{D5CDD505-2E9C-101B-9397-08002B2CF9AE}" pid="3" name="MSIP_Label_4e742d38-03b5-4f3e-ab7c-d4aa449b7fed_SetDate">
    <vt:lpwstr>2025-06-10T19:38:47Z</vt:lpwstr>
  </property>
  <property fmtid="{D5CDD505-2E9C-101B-9397-08002B2CF9AE}" pid="4" name="MSIP_Label_4e742d38-03b5-4f3e-ab7c-d4aa449b7fed_Method">
    <vt:lpwstr>Standard</vt:lpwstr>
  </property>
  <property fmtid="{D5CDD505-2E9C-101B-9397-08002B2CF9AE}" pid="5" name="MSIP_Label_4e742d38-03b5-4f3e-ab7c-d4aa449b7fed_Name">
    <vt:lpwstr>Reservada Procolombia</vt:lpwstr>
  </property>
  <property fmtid="{D5CDD505-2E9C-101B-9397-08002B2CF9AE}" pid="6" name="MSIP_Label_4e742d38-03b5-4f3e-ab7c-d4aa449b7fed_SiteId">
    <vt:lpwstr>4f7a465b-884e-4065-98a3-b3d29d1da078</vt:lpwstr>
  </property>
  <property fmtid="{D5CDD505-2E9C-101B-9397-08002B2CF9AE}" pid="7" name="MSIP_Label_4e742d38-03b5-4f3e-ab7c-d4aa449b7fed_ActionId">
    <vt:lpwstr>6064a28c-8a7e-4549-a330-82cc5056cac2</vt:lpwstr>
  </property>
  <property fmtid="{D5CDD505-2E9C-101B-9397-08002B2CF9AE}" pid="8" name="MSIP_Label_4e742d38-03b5-4f3e-ab7c-d4aa449b7fed_ContentBits">
    <vt:lpwstr>0</vt:lpwstr>
  </property>
  <property fmtid="{D5CDD505-2E9C-101B-9397-08002B2CF9AE}" pid="9" name="MSIP_Label_4e742d38-03b5-4f3e-ab7c-d4aa449b7fed_Tag">
    <vt:lpwstr>10, 3, 0, 1</vt:lpwstr>
  </property>
  <property fmtid="{D5CDD505-2E9C-101B-9397-08002B2CF9AE}" pid="10" name="ContentTypeId">
    <vt:lpwstr>0x010100E28FE6BBE8D1674A9E3745DC33423852</vt:lpwstr>
  </property>
</Properties>
</file>