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2C1F363F"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DF5168" w:rsidRPr="00DF5168">
        <w:t xml:space="preserve"> </w:t>
      </w:r>
      <w:r w:rsidR="00970ABD" w:rsidRPr="00970ABD">
        <w:rPr>
          <w:rFonts w:ascii="Arial Narrow" w:hAnsi="Arial Narrow"/>
          <w:i/>
          <w:iCs/>
          <w:sz w:val="20"/>
          <w:szCs w:val="20"/>
        </w:rPr>
        <w:t>Contratar los servicios de consultoría para promover los encadenamientos productivos, a través del fortalecimiento empresarial de mipymes de servicios de tercerización de procesos de negocio (BPO), que contribuya a superar las barreras y las brechas que impiden su inserción en las cadenas de valor y cumplir con los requisitos de acceso a los mercados externo e interno</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15AA0" w14:textId="77777777" w:rsidR="00F221C3" w:rsidRDefault="00F221C3" w:rsidP="000316DF">
      <w:pPr>
        <w:spacing w:after="0" w:line="240" w:lineRule="auto"/>
      </w:pPr>
      <w:r>
        <w:separator/>
      </w:r>
    </w:p>
  </w:endnote>
  <w:endnote w:type="continuationSeparator" w:id="0">
    <w:p w14:paraId="04420B5D" w14:textId="77777777" w:rsidR="00F221C3" w:rsidRDefault="00F221C3"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A65D6" w14:textId="77777777" w:rsidR="00F221C3" w:rsidRDefault="00F221C3" w:rsidP="000316DF">
      <w:pPr>
        <w:spacing w:after="0" w:line="240" w:lineRule="auto"/>
      </w:pPr>
      <w:r>
        <w:separator/>
      </w:r>
    </w:p>
  </w:footnote>
  <w:footnote w:type="continuationSeparator" w:id="0">
    <w:p w14:paraId="0059651D" w14:textId="77777777" w:rsidR="00F221C3" w:rsidRDefault="00F221C3"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23D2A"/>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0ABD"/>
    <w:rsid w:val="00971CE2"/>
    <w:rsid w:val="00976EB0"/>
    <w:rsid w:val="00A13A61"/>
    <w:rsid w:val="00A321E4"/>
    <w:rsid w:val="00A86513"/>
    <w:rsid w:val="00AC7CF9"/>
    <w:rsid w:val="00AE1A87"/>
    <w:rsid w:val="00B3114C"/>
    <w:rsid w:val="00B356BF"/>
    <w:rsid w:val="00B469A5"/>
    <w:rsid w:val="00BA7417"/>
    <w:rsid w:val="00BD259D"/>
    <w:rsid w:val="00C26746"/>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221C3"/>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B935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Diego Fernando Pinzon Martinez</cp:lastModifiedBy>
  <cp:revision>3</cp:revision>
  <dcterms:created xsi:type="dcterms:W3CDTF">2021-01-27T23:15:00Z</dcterms:created>
  <dcterms:modified xsi:type="dcterms:W3CDTF">2021-02-18T20:36:00Z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