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5BA0" w14:textId="44E8ADAF" w:rsidR="00DD46AC" w:rsidRPr="00CA72AC" w:rsidRDefault="00DA518F" w:rsidP="00DD46AC">
      <w:pPr>
        <w:jc w:val="center"/>
        <w:rPr>
          <w:rFonts w:ascii="Segoe UI Light" w:hAnsi="Segoe UI Light" w:cs="Segoe UI Light"/>
        </w:rPr>
      </w:pPr>
      <w:r w:rsidRPr="00DA518F">
        <w:rPr>
          <w:rFonts w:ascii="Segoe UI Light" w:hAnsi="Segoe UI Light" w:cs="Segoe UI Light"/>
          <w:b/>
          <w:bCs/>
        </w:rPr>
        <w:t>Anexo 2.</w:t>
      </w:r>
      <w:r>
        <w:rPr>
          <w:rFonts w:ascii="Segoe UI Light" w:hAnsi="Segoe UI Light" w:cs="Segoe UI Light"/>
        </w:rPr>
        <w:t xml:space="preserve"> </w:t>
      </w:r>
      <w:r w:rsidR="0044588A" w:rsidRPr="00CA72AC">
        <w:rPr>
          <w:rFonts w:ascii="Segoe UI Light" w:hAnsi="Segoe UI Light" w:cs="Segoe UI Light"/>
        </w:rPr>
        <w:t xml:space="preserve">INVITACIÓN PÚBLICA </w:t>
      </w:r>
      <w:proofErr w:type="spellStart"/>
      <w:r w:rsidR="00CA72AC" w:rsidRPr="00CA72AC">
        <w:rPr>
          <w:rFonts w:ascii="Segoe UI Light" w:hAnsi="Segoe UI Light" w:cs="Segoe UI Light"/>
        </w:rPr>
        <w:t>N°</w:t>
      </w:r>
      <w:proofErr w:type="spellEnd"/>
      <w:r w:rsidR="00CA72AC" w:rsidRPr="00CA72AC">
        <w:rPr>
          <w:rFonts w:ascii="Segoe UI Light" w:hAnsi="Segoe UI Light" w:cs="Segoe UI Light"/>
        </w:rPr>
        <w:t xml:space="preserve"> </w:t>
      </w:r>
      <w:r w:rsidR="0044588A" w:rsidRPr="00CA72AC">
        <w:rPr>
          <w:rFonts w:ascii="Segoe UI Light" w:hAnsi="Segoe UI Light" w:cs="Segoe UI Light"/>
          <w:highlight w:val="red"/>
        </w:rPr>
        <w:t>XXXXX</w:t>
      </w:r>
      <w:r w:rsidR="0044588A" w:rsidRPr="00CA72AC">
        <w:rPr>
          <w:rFonts w:ascii="Segoe UI Light" w:hAnsi="Segoe UI Light" w:cs="Segoe UI Light"/>
        </w:rPr>
        <w:t xml:space="preserve"> - PROPUESTA ECONÓMICA PARA EL PROCESO DE CONTRATACIÓN EL CUAL TIENE POR OBJETO “</w:t>
      </w:r>
      <w:r w:rsidR="0044588A" w:rsidRPr="00CA72AC">
        <w:rPr>
          <w:rFonts w:ascii="Segoe UI Light" w:hAnsi="Segoe UI Light" w:cs="Segoe UI Light"/>
          <w:b/>
          <w:bCs/>
          <w:i/>
          <w:iCs/>
        </w:rPr>
        <w:t>SUMINISTRO, IMPLEMENTACIÓN (INSTALACIÓN Y CONFIGURACIÓN, PRUEBA, PUESTA EN FUNCIONAMIENTO, TRANSFERENCIA DE CONOCIMIENTO Y ESTABILIZACIÓN), SOPORTE Y MANTENIMIENTO DE UNA SOLUCION INTEGRAL DE INFRAESTRUCTURA TECNOLOGICA DE HARDWARE Y SOFTWARE PARA EL IDEAM</w:t>
      </w:r>
      <w:r w:rsidR="0044588A" w:rsidRPr="00CA72AC">
        <w:rPr>
          <w:rFonts w:ascii="Segoe UI Light" w:hAnsi="Segoe UI Light" w:cs="Segoe UI Light"/>
        </w:rPr>
        <w:t>”.</w:t>
      </w:r>
    </w:p>
    <w:p w14:paraId="1DF89E99" w14:textId="77777777" w:rsidR="0044588A" w:rsidRPr="00CA72AC" w:rsidRDefault="0044588A" w:rsidP="00DD46AC">
      <w:pPr>
        <w:jc w:val="center"/>
        <w:rPr>
          <w:rFonts w:ascii="Segoe UI Light" w:hAnsi="Segoe UI Light" w:cs="Segoe UI Light"/>
          <w:lang w:val="es-ES"/>
        </w:rPr>
      </w:pPr>
    </w:p>
    <w:tbl>
      <w:tblPr>
        <w:tblW w:w="13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47"/>
        <w:gridCol w:w="1040"/>
        <w:gridCol w:w="1000"/>
        <w:gridCol w:w="1040"/>
        <w:gridCol w:w="1700"/>
        <w:gridCol w:w="2111"/>
        <w:gridCol w:w="409"/>
      </w:tblGrid>
      <w:tr w:rsidR="00DD46AC" w:rsidRPr="00DD46AC" w14:paraId="7CC5E8DD" w14:textId="77777777" w:rsidTr="00CA72AC">
        <w:trPr>
          <w:gridAfter w:val="1"/>
          <w:wAfter w:w="409" w:type="dxa"/>
          <w:trHeight w:val="360"/>
          <w:tblHeader/>
          <w:jc w:val="center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6808" w14:textId="77777777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DESCRIPCIÓN DEL BIEN Y/O SERVICIO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AB03" w14:textId="77777777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UNIDAD DE MEDIDA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5D19" w14:textId="77777777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CANTIDAD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34BD" w14:textId="086DCCC7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>VALOR UNITARIO</w:t>
            </w:r>
            <w:r w:rsidR="002B309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($)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1A64" w14:textId="2D1F74F7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>IVA</w:t>
            </w:r>
            <w:r w:rsidR="002B309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($)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3F1A" w14:textId="50F49C56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>VALOR UNITARIO INCLUIDO IVA</w:t>
            </w:r>
            <w:r w:rsidR="002B309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($)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9AF1" w14:textId="65B53DE5" w:rsidR="00DD46AC" w:rsidRPr="00DD46AC" w:rsidRDefault="00DD46AC" w:rsidP="00DD46A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VALOR TOTAL </w:t>
            </w:r>
            <w:r w:rsidR="002B309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ES_tradnl"/>
              </w:rPr>
              <w:t>($)</w:t>
            </w:r>
          </w:p>
        </w:tc>
      </w:tr>
      <w:tr w:rsidR="002B3096" w:rsidRPr="00DD46AC" w14:paraId="00FF12A0" w14:textId="7A07D1AB" w:rsidTr="00CA72AC">
        <w:trPr>
          <w:trHeight w:val="846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53E8" w14:textId="7D428BDE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SOLUCIÓN DE HIPERCONVERGENCIA, suministro de bienes y/o elementos y prestación de los servicios de instalación y configuración, prueba, puesta en funcionamiento,  estabilización, transferencia de conocimiento, soporte (garantía) y mantenimiento, de acuerdo a lo estipulado en el anexo técnico.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B3A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901" w14:textId="3C690795" w:rsidR="002B3096" w:rsidRPr="002B3096" w:rsidRDefault="004D1BC3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BCC" w14:textId="5D25C2E3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22F" w14:textId="0AEDBAD9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7D15" w14:textId="28F99C4B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776" w14:textId="75145B25" w:rsidR="002B3096" w:rsidRPr="002B3096" w:rsidRDefault="002B3096" w:rsidP="002B309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409" w:type="dxa"/>
            <w:vAlign w:val="center"/>
          </w:tcPr>
          <w:p w14:paraId="190383F6" w14:textId="77777777" w:rsidR="002B3096" w:rsidRPr="00DD46AC" w:rsidRDefault="002B3096" w:rsidP="002B3096"/>
        </w:tc>
      </w:tr>
      <w:tr w:rsidR="002B3096" w:rsidRPr="00DD46AC" w14:paraId="42901B68" w14:textId="5085D573" w:rsidTr="00CA72AC">
        <w:trPr>
          <w:trHeight w:val="943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45E9" w14:textId="38CBA789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SOLUCIÓN DE ALMACENAMIENTO DEFINIDO POR SOFTWARE, suministro de bienes y/o elementos y prestación de los servicios de instalación y configuración, prueba, puesta en funcionamiento,  estabilización, transferencia de conocimiento, soporte (</w:t>
            </w:r>
            <w:r w:rsidR="00CA72AC"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garantía</w:t>
            </w: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) y mantenimiento, de acuerdo a lo estipulado en el anexo técnico.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7EA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35F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49F" w14:textId="29C0F8AA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820B" w14:textId="5A91E311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CA9F" w14:textId="3592C4BA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FB72" w14:textId="0CB2772E" w:rsidR="002B3096" w:rsidRPr="002B3096" w:rsidRDefault="002B3096" w:rsidP="002B309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409" w:type="dxa"/>
            <w:vAlign w:val="center"/>
          </w:tcPr>
          <w:p w14:paraId="395A80A8" w14:textId="77777777" w:rsidR="002B3096" w:rsidRPr="00DD46AC" w:rsidRDefault="002B3096" w:rsidP="002B3096"/>
        </w:tc>
      </w:tr>
      <w:tr w:rsidR="002B3096" w:rsidRPr="00DD46AC" w14:paraId="13D20982" w14:textId="762BC246" w:rsidTr="00CA72AC">
        <w:trPr>
          <w:trHeight w:val="97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3A33" w14:textId="39CAF42E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SWITCHES PARA HIPERCONVERGENCIA Y ALMACENAMIENTO,  suministro de bienes y/o elementos y prestación de los servicios de instalación y configuración, prueba, puesta en operación.  estabilización y transferencia de conocimiento.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310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32A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30E4" w14:textId="601189F0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47B" w14:textId="6EE847A5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1AA7" w14:textId="6EE8AAAB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CCF" w14:textId="6B106467" w:rsidR="002B3096" w:rsidRPr="002B3096" w:rsidRDefault="002B3096" w:rsidP="002B309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409" w:type="dxa"/>
            <w:vAlign w:val="center"/>
          </w:tcPr>
          <w:p w14:paraId="07C8F7DC" w14:textId="77777777" w:rsidR="002B3096" w:rsidRPr="00DD46AC" w:rsidRDefault="002B3096" w:rsidP="002B3096"/>
        </w:tc>
      </w:tr>
      <w:tr w:rsidR="002B3096" w:rsidRPr="00DD46AC" w14:paraId="4BF46BED" w14:textId="0828927C" w:rsidTr="00CA72AC">
        <w:trPr>
          <w:trHeight w:val="844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7E90" w14:textId="7523969E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SERVICIOS PARA RED HAT, suministro de bienes y prestación de los servicios de instalación y configuración, prueba, puesta en funcionamiento,  estabilización, transferencia de conocimiento, soporte (</w:t>
            </w:r>
            <w:r w:rsidR="00CA72AC"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garantía</w:t>
            </w: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) y mantenimiento, de acuerdo a lo estipulado en el anexo técnico.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F50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36D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6B64" w14:textId="75D60CB8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970C" w14:textId="21633431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7848" w14:textId="541AC0CC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4296" w14:textId="1BE5A5EA" w:rsidR="002B3096" w:rsidRPr="002B3096" w:rsidRDefault="002B3096" w:rsidP="002B309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409" w:type="dxa"/>
            <w:vAlign w:val="center"/>
          </w:tcPr>
          <w:p w14:paraId="17886628" w14:textId="77777777" w:rsidR="002B3096" w:rsidRPr="00DD46AC" w:rsidRDefault="002B3096" w:rsidP="002B3096"/>
        </w:tc>
      </w:tr>
      <w:tr w:rsidR="002B3096" w:rsidRPr="00DD46AC" w14:paraId="72AB5219" w14:textId="77777777" w:rsidTr="00CA72AC">
        <w:trPr>
          <w:gridAfter w:val="1"/>
          <w:wAfter w:w="409" w:type="dxa"/>
          <w:trHeight w:val="614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177" w14:textId="11100D7D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INSTANCIAS VEEAM BACKUP, suministro de bienes y prestación de los servicios de instalación y configuración, prueba, puesta en funcionamiento,  estabilización, transferencia de conocimiento, soporte (</w:t>
            </w:r>
            <w:r w:rsidR="00CA72AC"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garantía</w:t>
            </w: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) y mantenimiento, de acuerdo a lo estipulado en el anexo técnico.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16D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B5A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C3D9" w14:textId="431C5D84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21BE" w14:textId="15E31153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B8E" w14:textId="3A0CBE08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A602" w14:textId="61B363E9" w:rsidR="002B3096" w:rsidRPr="002B3096" w:rsidRDefault="002B3096" w:rsidP="002B3096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2B3096" w:rsidRPr="00DD46AC" w14:paraId="7E2B511F" w14:textId="77777777" w:rsidTr="00CA72AC">
        <w:trPr>
          <w:gridAfter w:val="1"/>
          <w:wAfter w:w="409" w:type="dxa"/>
          <w:trHeight w:val="667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6BD7" w14:textId="34244CC7" w:rsidR="002B3096" w:rsidRPr="002B3096" w:rsidRDefault="0044588A" w:rsidP="002B3096">
            <w:pPr>
              <w:jc w:val="both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44588A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COMPONENTE: GARANTÍA DE TODO RIESGO, suministro de garantía todo riesgo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A2B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  <w:t>UN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CE6" w14:textId="77777777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  <w:r w:rsidRPr="002B3096"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EA61F" w14:textId="3F939C9B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7C2C2" w14:textId="7CB1799E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781F7" w14:textId="5304DD7A" w:rsidR="002B3096" w:rsidRPr="002B3096" w:rsidRDefault="002B3096" w:rsidP="002B3096">
            <w:pPr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360" w14:textId="323C6BEB" w:rsidR="002B3096" w:rsidRPr="002B3096" w:rsidRDefault="002B3096" w:rsidP="002B3096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D05E2C" w:rsidRPr="00DD46AC" w14:paraId="000B307C" w14:textId="77777777" w:rsidTr="00CA72AC">
        <w:trPr>
          <w:gridAfter w:val="1"/>
          <w:wAfter w:w="409" w:type="dxa"/>
          <w:trHeight w:val="263"/>
          <w:jc w:val="center"/>
        </w:trPr>
        <w:tc>
          <w:tcPr>
            <w:tcW w:w="10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478822" w14:textId="6F2DC1CB" w:rsidR="00D05E2C" w:rsidRPr="00DD46AC" w:rsidRDefault="00D05E2C" w:rsidP="00D05E2C">
            <w:pPr>
              <w:jc w:val="right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TOTALES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3E608E" w14:textId="77777777" w:rsidR="00D05E2C" w:rsidRPr="00DD46AC" w:rsidRDefault="00D05E2C" w:rsidP="002B3096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</w:pPr>
            <w:r w:rsidRPr="00DD46A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_tradnl"/>
              </w:rPr>
              <w:t> </w:t>
            </w:r>
          </w:p>
        </w:tc>
      </w:tr>
    </w:tbl>
    <w:p w14:paraId="3FCE3F4F" w14:textId="65E90EA0" w:rsidR="00DD46AC" w:rsidRDefault="00DD46AC" w:rsidP="00DD46AC">
      <w:pPr>
        <w:jc w:val="center"/>
        <w:rPr>
          <w:lang w:val="es-ES"/>
        </w:rPr>
      </w:pPr>
    </w:p>
    <w:p w14:paraId="7B45AC56" w14:textId="77777777" w:rsidR="0044588A" w:rsidRDefault="0044588A" w:rsidP="0044588A">
      <w:pPr>
        <w:jc w:val="both"/>
        <w:rPr>
          <w:b/>
          <w:bCs/>
        </w:rPr>
      </w:pPr>
    </w:p>
    <w:p w14:paraId="59D03F9C" w14:textId="77777777" w:rsidR="0044588A" w:rsidRDefault="0044588A" w:rsidP="0044588A">
      <w:pPr>
        <w:jc w:val="both"/>
        <w:rPr>
          <w:b/>
          <w:bCs/>
        </w:rPr>
      </w:pPr>
    </w:p>
    <w:p w14:paraId="759A4732" w14:textId="7D6F13F5" w:rsidR="0044588A" w:rsidRPr="009A046E" w:rsidRDefault="0044588A" w:rsidP="0044588A">
      <w:pPr>
        <w:jc w:val="both"/>
        <w:rPr>
          <w:rFonts w:ascii="Segoe UI Light" w:hAnsi="Segoe UI Light" w:cs="Segoe UI Light"/>
          <w:sz w:val="20"/>
          <w:szCs w:val="20"/>
        </w:rPr>
      </w:pPr>
      <w:r w:rsidRPr="009A046E">
        <w:rPr>
          <w:rFonts w:ascii="Segoe UI Light" w:hAnsi="Segoe UI Light" w:cs="Segoe UI Light"/>
          <w:sz w:val="20"/>
          <w:szCs w:val="20"/>
        </w:rPr>
        <w:lastRenderedPageBreak/>
        <w:t xml:space="preserve">Con la presentación de esta propuesta económica, el proponente declara que la misma cumple con las condiciones </w:t>
      </w:r>
      <w:r w:rsidR="009A046E">
        <w:rPr>
          <w:rFonts w:ascii="Segoe UI Light" w:hAnsi="Segoe UI Light" w:cs="Segoe UI Light"/>
          <w:sz w:val="20"/>
          <w:szCs w:val="20"/>
        </w:rPr>
        <w:t>establecidas en los términos de referencia</w:t>
      </w:r>
      <w:r w:rsidRPr="009A046E">
        <w:rPr>
          <w:rFonts w:ascii="Segoe UI Light" w:hAnsi="Segoe UI Light" w:cs="Segoe UI Light"/>
          <w:sz w:val="20"/>
          <w:szCs w:val="20"/>
        </w:rPr>
        <w:t xml:space="preserve">  </w:t>
      </w:r>
      <w:r w:rsidR="009A046E">
        <w:rPr>
          <w:rFonts w:ascii="Segoe UI Light" w:hAnsi="Segoe UI Light" w:cs="Segoe UI Light"/>
          <w:sz w:val="20"/>
          <w:szCs w:val="20"/>
        </w:rPr>
        <w:t>para</w:t>
      </w:r>
      <w:r w:rsidRPr="009A046E">
        <w:rPr>
          <w:rFonts w:ascii="Segoe UI Light" w:hAnsi="Segoe UI Light" w:cs="Segoe UI Light"/>
          <w:sz w:val="20"/>
          <w:szCs w:val="20"/>
        </w:rPr>
        <w:t xml:space="preserve"> el proceso de contratación de manera clara, inequívoca e incondicional,</w:t>
      </w:r>
      <w:r w:rsidR="009A046E">
        <w:rPr>
          <w:rFonts w:ascii="Segoe UI Light" w:hAnsi="Segoe UI Light" w:cs="Segoe UI Light"/>
          <w:sz w:val="20"/>
          <w:szCs w:val="20"/>
        </w:rPr>
        <w:t xml:space="preserve"> </w:t>
      </w:r>
      <w:r w:rsidRPr="009A046E">
        <w:rPr>
          <w:rFonts w:ascii="Segoe UI Light" w:hAnsi="Segoe UI Light" w:cs="Segoe UI Light"/>
          <w:sz w:val="20"/>
          <w:szCs w:val="20"/>
        </w:rPr>
        <w:t xml:space="preserve">El proponente acepta y se obliga a cumplir con </w:t>
      </w:r>
      <w:r w:rsidR="009A046E">
        <w:rPr>
          <w:rFonts w:ascii="Segoe UI Light" w:hAnsi="Segoe UI Light" w:cs="Segoe UI Light"/>
          <w:sz w:val="20"/>
          <w:szCs w:val="20"/>
        </w:rPr>
        <w:t xml:space="preserve">lo </w:t>
      </w:r>
      <w:r w:rsidRPr="009A046E">
        <w:rPr>
          <w:rFonts w:ascii="Segoe UI Light" w:hAnsi="Segoe UI Light" w:cs="Segoe UI Light"/>
          <w:sz w:val="20"/>
          <w:szCs w:val="20"/>
        </w:rPr>
        <w:t xml:space="preserve"> definid</w:t>
      </w:r>
      <w:r w:rsidR="009A046E">
        <w:rPr>
          <w:rFonts w:ascii="Segoe UI Light" w:hAnsi="Segoe UI Light" w:cs="Segoe UI Light"/>
          <w:sz w:val="20"/>
          <w:szCs w:val="20"/>
        </w:rPr>
        <w:t>o</w:t>
      </w:r>
      <w:r w:rsidRPr="009A046E">
        <w:rPr>
          <w:rFonts w:ascii="Segoe UI Light" w:hAnsi="Segoe UI Light" w:cs="Segoe UI Light"/>
          <w:sz w:val="20"/>
          <w:szCs w:val="20"/>
        </w:rPr>
        <w:t xml:space="preserve"> por el Patrimonio Autónomo Fondo para la Vida y la Biodiversidad. </w:t>
      </w:r>
    </w:p>
    <w:p w14:paraId="2EDC4EC8" w14:textId="77777777" w:rsidR="0044588A" w:rsidRDefault="0044588A" w:rsidP="0044588A">
      <w:pPr>
        <w:jc w:val="both"/>
      </w:pPr>
    </w:p>
    <w:p w14:paraId="73786F33" w14:textId="77777777" w:rsidR="0044588A" w:rsidRDefault="0044588A" w:rsidP="0044588A">
      <w:pPr>
        <w:jc w:val="both"/>
      </w:pPr>
    </w:p>
    <w:p w14:paraId="352380D7" w14:textId="77777777" w:rsidR="0044588A" w:rsidRDefault="0044588A" w:rsidP="0044588A">
      <w:pPr>
        <w:jc w:val="both"/>
      </w:pPr>
      <w:r>
        <w:t xml:space="preserve">FIRMA DEL REPRESENTANTE LEGAL O SU APODERADO </w:t>
      </w:r>
    </w:p>
    <w:p w14:paraId="16EEFFB0" w14:textId="77777777" w:rsidR="0044588A" w:rsidRDefault="0044588A" w:rsidP="0044588A">
      <w:pPr>
        <w:jc w:val="both"/>
      </w:pPr>
    </w:p>
    <w:p w14:paraId="7AF2A7B3" w14:textId="77777777" w:rsidR="0044588A" w:rsidRDefault="0044588A" w:rsidP="0044588A">
      <w:pPr>
        <w:jc w:val="both"/>
      </w:pPr>
    </w:p>
    <w:p w14:paraId="2A55FC3F" w14:textId="77777777" w:rsidR="0044588A" w:rsidRDefault="0044588A" w:rsidP="0044588A">
      <w:pPr>
        <w:jc w:val="both"/>
      </w:pPr>
    </w:p>
    <w:p w14:paraId="7925AE11" w14:textId="127DA9BA" w:rsidR="0044588A" w:rsidRDefault="0044588A" w:rsidP="0044588A">
      <w:pPr>
        <w:jc w:val="both"/>
      </w:pPr>
      <w:r>
        <w:t>__________________________</w:t>
      </w:r>
      <w:r w:rsidR="009A046E">
        <w:t>____________</w:t>
      </w:r>
    </w:p>
    <w:p w14:paraId="08E6F948" w14:textId="62347B56" w:rsidR="009A046E" w:rsidRDefault="009A046E" w:rsidP="0044588A">
      <w:pPr>
        <w:jc w:val="both"/>
      </w:pPr>
      <w:r>
        <w:t>NOMBRE COMPLETO (Nombre(s) y Apellido(s)</w:t>
      </w:r>
    </w:p>
    <w:p w14:paraId="51092704" w14:textId="4728D98D" w:rsidR="0044588A" w:rsidRDefault="0044588A" w:rsidP="0044588A">
      <w:pPr>
        <w:jc w:val="both"/>
      </w:pPr>
      <w:r>
        <w:t>C</w:t>
      </w:r>
      <w:r w:rsidR="009A046E">
        <w:t xml:space="preserve">. </w:t>
      </w:r>
      <w:r>
        <w:t>C</w:t>
      </w:r>
      <w:r w:rsidR="009A046E">
        <w:t>. #</w:t>
      </w:r>
    </w:p>
    <w:p w14:paraId="6EDCD3E6" w14:textId="67F95E27" w:rsidR="009A046E" w:rsidRDefault="009A046E" w:rsidP="0044588A">
      <w:pPr>
        <w:jc w:val="both"/>
      </w:pPr>
      <w:r>
        <w:t>NOMBRE DE LA EMPRESA</w:t>
      </w:r>
    </w:p>
    <w:p w14:paraId="17632060" w14:textId="77777777" w:rsidR="0044588A" w:rsidRDefault="0044588A" w:rsidP="0044588A">
      <w:pPr>
        <w:jc w:val="both"/>
      </w:pPr>
      <w:r>
        <w:t xml:space="preserve">NIT EMPRESA </w:t>
      </w:r>
    </w:p>
    <w:p w14:paraId="654A651F" w14:textId="77777777" w:rsidR="0044588A" w:rsidRDefault="0044588A" w:rsidP="0044588A">
      <w:pPr>
        <w:jc w:val="both"/>
      </w:pPr>
      <w:r>
        <w:t xml:space="preserve">DIRECCIÓN DE NOTIFICACIÓN </w:t>
      </w:r>
    </w:p>
    <w:p w14:paraId="38E2EF0F" w14:textId="50DDBA8C" w:rsidR="0044588A" w:rsidRPr="0044588A" w:rsidRDefault="0044588A" w:rsidP="0044588A">
      <w:pPr>
        <w:jc w:val="both"/>
      </w:pPr>
      <w:r>
        <w:t>CORREO ELECTRÓNICO</w:t>
      </w:r>
    </w:p>
    <w:sectPr w:rsidR="0044588A" w:rsidRPr="0044588A" w:rsidSect="00DD46AC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CE7D" w14:textId="77777777" w:rsidR="006416CA" w:rsidRDefault="006416CA" w:rsidP="00CA72AC">
      <w:r>
        <w:separator/>
      </w:r>
    </w:p>
  </w:endnote>
  <w:endnote w:type="continuationSeparator" w:id="0">
    <w:p w14:paraId="747AAD7B" w14:textId="77777777" w:rsidR="006416CA" w:rsidRDefault="006416CA" w:rsidP="00CA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CEE9" w14:textId="77777777" w:rsidR="00CA72AC" w:rsidRDefault="00CA72AC" w:rsidP="00CA72AC">
    <w:pPr>
      <w:pStyle w:val="Piedepgina"/>
      <w:pBdr>
        <w:bottom w:val="single" w:sz="12" w:space="1" w:color="auto"/>
      </w:pBdr>
      <w:jc w:val="right"/>
      <w:rPr>
        <w:lang w:val="es-ES"/>
      </w:rPr>
    </w:pPr>
  </w:p>
  <w:p w14:paraId="1185D4BC" w14:textId="50BB6DE7" w:rsidR="00CA72AC" w:rsidRDefault="00CA72AC" w:rsidP="00CA72AC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43A5" w14:textId="77777777" w:rsidR="006416CA" w:rsidRDefault="006416CA" w:rsidP="00CA72AC">
      <w:r>
        <w:separator/>
      </w:r>
    </w:p>
  </w:footnote>
  <w:footnote w:type="continuationSeparator" w:id="0">
    <w:p w14:paraId="5CA8A2EF" w14:textId="77777777" w:rsidR="006416CA" w:rsidRDefault="006416CA" w:rsidP="00CA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C"/>
    <w:rsid w:val="00210461"/>
    <w:rsid w:val="002B3096"/>
    <w:rsid w:val="0044588A"/>
    <w:rsid w:val="004D1BC3"/>
    <w:rsid w:val="006416CA"/>
    <w:rsid w:val="0093795A"/>
    <w:rsid w:val="0098368C"/>
    <w:rsid w:val="009A046E"/>
    <w:rsid w:val="00CA72AC"/>
    <w:rsid w:val="00D05E2C"/>
    <w:rsid w:val="00DA518F"/>
    <w:rsid w:val="00DD46AC"/>
    <w:rsid w:val="00EA7945"/>
    <w:rsid w:val="00EF4D93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BC22"/>
  <w15:chartTrackingRefBased/>
  <w15:docId w15:val="{356E7C9A-C2B9-4448-B2FA-5C4BAE4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2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2AC"/>
  </w:style>
  <w:style w:type="paragraph" w:styleId="Piedepgina">
    <w:name w:val="footer"/>
    <w:basedOn w:val="Normal"/>
    <w:link w:val="PiedepginaCar"/>
    <w:uiPriority w:val="99"/>
    <w:unhideWhenUsed/>
    <w:rsid w:val="00CA72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2AC"/>
  </w:style>
  <w:style w:type="character" w:styleId="Refdecomentario">
    <w:name w:val="annotation reference"/>
    <w:basedOn w:val="Fuentedeprrafopredeter"/>
    <w:uiPriority w:val="99"/>
    <w:unhideWhenUsed/>
    <w:rsid w:val="00CA72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72AC"/>
    <w:pPr>
      <w:spacing w:after="3" w:line="247" w:lineRule="auto"/>
      <w:ind w:left="10" w:right="6" w:hanging="10"/>
      <w:jc w:val="both"/>
    </w:pPr>
    <w:rPr>
      <w:rFonts w:ascii="Segoe UI" w:eastAsia="Segoe UI" w:hAnsi="Segoe UI" w:cs="Segoe UI"/>
      <w:color w:val="000000"/>
      <w:kern w:val="2"/>
      <w:sz w:val="20"/>
      <w:szCs w:val="20"/>
      <w:lang w:eastAsia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72AC"/>
    <w:rPr>
      <w:rFonts w:ascii="Segoe UI" w:eastAsia="Segoe UI" w:hAnsi="Segoe UI" w:cs="Segoe UI"/>
      <w:color w:val="000000"/>
      <w:kern w:val="2"/>
      <w:sz w:val="20"/>
      <w:szCs w:val="20"/>
      <w:lang w:eastAsia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A543-11CC-FE45-A9C4-FDA5F699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Oficina de Informática</Manager>
  <Company>IDEAM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Propuesta Económica</dc:title>
  <dc:subject>Invitación Püblica: Adquisición de Infraestructrura</dc:subject>
  <dc:creator>Microsoft Office User</dc:creator>
  <cp:keywords/>
  <dc:description/>
  <cp:lastModifiedBy>Sandy Bibiana Arroyo Sanchez</cp:lastModifiedBy>
  <cp:revision>3</cp:revision>
  <dcterms:created xsi:type="dcterms:W3CDTF">2025-02-28T00:05:00Z</dcterms:created>
  <dcterms:modified xsi:type="dcterms:W3CDTF">2025-02-28T15:19:00Z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2024-08-16T18:19:25Z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de2fffed-60b8-42b2-a465-00fee1de04ba</vt:lpwstr>
  </property>
  <property fmtid="{D5CDD505-2E9C-101B-9397-08002B2CF9AE}" pid="7" name="MSIP_Label_defa4170-0d19-0005-0004-bc88714345d2_ActionId">
    <vt:lpwstr>d5841cb6-0bc0-406c-8f51-086822049214</vt:lpwstr>
  </property>
  <property fmtid="{D5CDD505-2E9C-101B-9397-08002B2CF9AE}" pid="8" name="MSIP_Label_defa4170-0d19-0005-0004-bc88714345d2_ContentBits">
    <vt:lpwstr>0</vt:lpwstr>
  </property>
</Properties>
</file>